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80" w:rsidRPr="00F12D17" w:rsidRDefault="006D0F80" w:rsidP="006D0F80">
      <w:pPr>
        <w:pStyle w:val="CuerpoA"/>
        <w:spacing w:after="0" w:line="240" w:lineRule="auto"/>
        <w:jc w:val="both"/>
        <w:rPr>
          <w:rFonts w:cs="Calibri"/>
          <w:b/>
          <w:bCs/>
          <w:color w:val="000000" w:themeColor="text1"/>
          <w:sz w:val="24"/>
          <w:szCs w:val="24"/>
          <w:lang w:val="ca-ES"/>
        </w:rPr>
      </w:pPr>
      <w:r w:rsidRPr="00F12D17">
        <w:rPr>
          <w:rStyle w:val="Ninguno"/>
          <w:rFonts w:cs="Calibri"/>
          <w:b/>
          <w:bCs/>
          <w:color w:val="000000" w:themeColor="text1"/>
          <w:sz w:val="24"/>
          <w:szCs w:val="24"/>
          <w:lang w:val="ca-ES"/>
        </w:rPr>
        <w:t xml:space="preserve">PROVA PRIMERA DE LA FASE D'OPOSICIÓ DEL </w:t>
      </w:r>
      <w:r w:rsidRPr="00F12D17">
        <w:rPr>
          <w:rFonts w:cs="Calibri"/>
          <w:b/>
          <w:color w:val="000000" w:themeColor="text1"/>
          <w:sz w:val="24"/>
          <w:szCs w:val="24"/>
          <w:lang w:val="ca-ES"/>
        </w:rPr>
        <w:t>PROCÉS SELECTIU, PER A LA PROVISIÓ DEFINITIVA PER TORN LLIURE I MITJANÇANT EL SISTEMA DE CONCURS-OPOSICIÓ DE DUES PLACES VACANTS D’ADMINISTRATIU/VA FUNCIONARI DE CARRERA DE L’AJUNTAMENT DE LLOSETA, CORRESPONENTS A LES OFERTES PÚBLIQUES D’OCUPACIÓ DELS ANYS 2021 I 2023</w:t>
      </w:r>
    </w:p>
    <w:p w:rsidR="008B5DC0" w:rsidRPr="00F12D17" w:rsidRDefault="006F1D77" w:rsidP="006D0F80">
      <w:pPr>
        <w:pStyle w:val="Standard"/>
        <w:rPr>
          <w:rStyle w:val="Ninguno"/>
          <w:rFonts w:ascii="Calibri" w:hAnsi="Calibri" w:cs="Calibri"/>
          <w:b/>
          <w:bCs/>
          <w:color w:val="000000" w:themeColor="text1"/>
          <w:lang w:val="ca-ES"/>
        </w:rPr>
      </w:pPr>
      <w:r w:rsidRPr="00F12D17">
        <w:rPr>
          <w:rFonts w:ascii="Calibri" w:hAnsi="Calibri" w:cs="Calibri"/>
          <w:color w:val="000000" w:themeColor="text1"/>
          <w:lang w:val="ca-ES"/>
        </w:rPr>
        <w:br/>
      </w:r>
      <w:r w:rsidR="00AB4679" w:rsidRPr="00F12D17">
        <w:rPr>
          <w:rFonts w:ascii="Calibri" w:hAnsi="Calibri" w:cs="Calibri"/>
          <w:b/>
          <w:bCs/>
          <w:color w:val="000000"/>
          <w:lang w:val="ca-ES"/>
        </w:rPr>
        <w:t>1. La forma política de l'Estat espanyol és:</w:t>
      </w:r>
      <w:r w:rsidR="00AB4679" w:rsidRPr="00F12D17">
        <w:rPr>
          <w:rFonts w:ascii="Calibri" w:hAnsi="Calibri" w:cs="Calibri"/>
          <w:color w:val="000000"/>
          <w:lang w:val="ca-ES"/>
        </w:rPr>
        <w:br/>
      </w:r>
      <w:r w:rsidR="00AB4679" w:rsidRPr="00F12D17">
        <w:rPr>
          <w:rFonts w:ascii="Calibri" w:hAnsi="Calibri" w:cs="Calibri"/>
          <w:color w:val="000000"/>
          <w:lang w:val="ca-ES"/>
        </w:rPr>
        <w:br/>
        <w:t>a) Unitària i regionalitzada</w:t>
      </w:r>
      <w:r w:rsidR="00AB4679" w:rsidRPr="00F12D17">
        <w:rPr>
          <w:rFonts w:ascii="Calibri" w:hAnsi="Calibri" w:cs="Calibri"/>
          <w:color w:val="000000"/>
          <w:lang w:val="ca-ES"/>
        </w:rPr>
        <w:br/>
        <w:t>b) Federal</w:t>
      </w:r>
      <w:r w:rsidR="00AB4679" w:rsidRPr="00F12D17">
        <w:rPr>
          <w:rFonts w:ascii="Calibri" w:hAnsi="Calibri" w:cs="Calibri"/>
          <w:color w:val="000000"/>
          <w:lang w:val="ca-ES"/>
        </w:rPr>
        <w:br/>
        <w:t>c) Monarquia parlamentària</w:t>
      </w:r>
      <w:r w:rsidR="00AB4679" w:rsidRPr="00F12D17">
        <w:rPr>
          <w:rFonts w:ascii="Calibri" w:hAnsi="Calibri" w:cs="Calibri"/>
          <w:color w:val="000000"/>
          <w:lang w:val="ca-ES"/>
        </w:rPr>
        <w:br/>
        <w:t>d) La pròpia d'un Estat social i democràtic</w:t>
      </w:r>
      <w:r w:rsidR="00AB4679" w:rsidRPr="00F12D17">
        <w:rPr>
          <w:rFonts w:ascii="Calibri" w:hAnsi="Calibri" w:cs="Calibri"/>
          <w:color w:val="000000"/>
          <w:lang w:val="ca-ES"/>
        </w:rPr>
        <w:br/>
      </w:r>
    </w:p>
    <w:p w:rsidR="00AB4679" w:rsidRPr="00F12D17" w:rsidRDefault="00AB4679" w:rsidP="006D0F80">
      <w:pPr>
        <w:pStyle w:val="Standard"/>
        <w:rPr>
          <w:rStyle w:val="Ninguno"/>
          <w:rFonts w:ascii="Calibri" w:hAnsi="Calibri" w:cs="Calibri"/>
          <w:b/>
          <w:bCs/>
          <w:color w:val="000000" w:themeColor="text1"/>
          <w:lang w:val="ca-ES"/>
        </w:rPr>
      </w:pPr>
      <w:r w:rsidRPr="00F12D17">
        <w:rPr>
          <w:rFonts w:ascii="Calibri" w:hAnsi="Calibri" w:cs="Calibri"/>
          <w:b/>
          <w:bCs/>
          <w:color w:val="000000"/>
          <w:lang w:val="ca-ES"/>
        </w:rPr>
        <w:t>2. La interdicció de l'arbitrarietat dels poders públics significa que:</w:t>
      </w:r>
      <w:r w:rsidRPr="00F12D17">
        <w:rPr>
          <w:rFonts w:ascii="Calibri" w:hAnsi="Calibri" w:cs="Calibri"/>
          <w:color w:val="000000"/>
          <w:lang w:val="ca-ES"/>
        </w:rPr>
        <w:br/>
      </w:r>
      <w:r w:rsidRPr="00F12D17">
        <w:rPr>
          <w:rFonts w:ascii="Calibri" w:hAnsi="Calibri" w:cs="Calibri"/>
          <w:color w:val="000000"/>
          <w:lang w:val="ca-ES"/>
        </w:rPr>
        <w:br/>
        <w:t>a) Poden actuar arbitràriament</w:t>
      </w:r>
      <w:r w:rsidRPr="00F12D17">
        <w:rPr>
          <w:rFonts w:ascii="Calibri" w:hAnsi="Calibri" w:cs="Calibri"/>
          <w:color w:val="000000"/>
          <w:lang w:val="ca-ES"/>
        </w:rPr>
        <w:br/>
        <w:t>b) Gaudeixen d'àmplies potestats discrecionals</w:t>
      </w:r>
      <w:r w:rsidRPr="00F12D17">
        <w:rPr>
          <w:rFonts w:ascii="Calibri" w:hAnsi="Calibri" w:cs="Calibri"/>
          <w:color w:val="000000"/>
          <w:lang w:val="ca-ES"/>
        </w:rPr>
        <w:br/>
        <w:t>c) Se'ls prohibeix taxativament actuar amb arbitrarietat</w:t>
      </w:r>
      <w:r w:rsidRPr="00F12D17">
        <w:rPr>
          <w:rFonts w:ascii="Calibri" w:hAnsi="Calibri" w:cs="Calibri"/>
          <w:color w:val="000000"/>
          <w:lang w:val="ca-ES"/>
        </w:rPr>
        <w:br/>
        <w:t>d) Poden revisar en via administrativa els seus actes il·legals</w:t>
      </w:r>
      <w:r w:rsidRPr="00F12D17">
        <w:rPr>
          <w:rFonts w:ascii="Calibri" w:hAnsi="Calibri" w:cs="Calibri"/>
          <w:color w:val="000000"/>
          <w:lang w:val="ca-ES"/>
        </w:rPr>
        <w:br/>
      </w:r>
      <w:r w:rsidRPr="00F12D17">
        <w:rPr>
          <w:rFonts w:ascii="Calibri" w:hAnsi="Calibri" w:cs="Calibri"/>
          <w:color w:val="000000"/>
          <w:lang w:val="ca-ES"/>
        </w:rPr>
        <w:br/>
      </w:r>
      <w:r w:rsidRPr="00F12D17">
        <w:rPr>
          <w:rFonts w:ascii="Calibri" w:hAnsi="Calibri" w:cs="Calibri"/>
          <w:b/>
          <w:bCs/>
          <w:color w:val="000000"/>
          <w:lang w:val="ca-ES"/>
        </w:rPr>
        <w:t>3. Quan transcorri el termini de setanta-dues hores en què un detingut ho estigui preventivament:</w:t>
      </w:r>
      <w:r w:rsidRPr="00F12D17">
        <w:rPr>
          <w:rFonts w:ascii="Calibri" w:hAnsi="Calibri" w:cs="Calibri"/>
          <w:b/>
          <w:bCs/>
          <w:color w:val="000000"/>
          <w:lang w:val="ca-ES"/>
        </w:rPr>
        <w:br/>
      </w:r>
      <w:r w:rsidR="00F12D17">
        <w:rPr>
          <w:rFonts w:ascii="Calibri" w:hAnsi="Calibri" w:cs="Calibri"/>
          <w:color w:val="000000"/>
          <w:lang w:val="ca-ES"/>
        </w:rPr>
        <w:br/>
        <w:t xml:space="preserve">a) Deu aplicar-se </w:t>
      </w:r>
      <w:r w:rsidRPr="00F12D17">
        <w:rPr>
          <w:rFonts w:ascii="Calibri" w:hAnsi="Calibri" w:cs="Calibri"/>
          <w:color w:val="000000"/>
          <w:lang w:val="ca-ES"/>
        </w:rPr>
        <w:t>l'Habeas corpus</w:t>
      </w:r>
      <w:r w:rsidRPr="00F12D17">
        <w:rPr>
          <w:rFonts w:ascii="Calibri" w:hAnsi="Calibri" w:cs="Calibri"/>
          <w:color w:val="000000"/>
          <w:lang w:val="ca-ES"/>
        </w:rPr>
        <w:br/>
        <w:t>b) Ha de posar-se en llibertat</w:t>
      </w:r>
      <w:r w:rsidRPr="00F12D17">
        <w:rPr>
          <w:rFonts w:ascii="Calibri" w:hAnsi="Calibri" w:cs="Calibri"/>
          <w:color w:val="000000"/>
          <w:lang w:val="ca-ES"/>
        </w:rPr>
        <w:br/>
        <w:t>c) Ha de passar a disposició judicial</w:t>
      </w:r>
      <w:r w:rsidRPr="00F12D17">
        <w:rPr>
          <w:rFonts w:ascii="Calibri" w:hAnsi="Calibri" w:cs="Calibri"/>
          <w:color w:val="000000"/>
          <w:lang w:val="ca-ES"/>
        </w:rPr>
        <w:br/>
        <w:t>d) Les respostes b) i c) són certes, alternativament</w:t>
      </w:r>
      <w:r w:rsidRPr="00F12D17">
        <w:rPr>
          <w:rFonts w:ascii="Calibri" w:hAnsi="Calibri" w:cs="Calibri"/>
          <w:b/>
          <w:color w:val="000000"/>
          <w:lang w:val="ca-ES"/>
        </w:rPr>
        <w:br/>
      </w:r>
      <w:r w:rsidRPr="00F12D17">
        <w:rPr>
          <w:rFonts w:ascii="Calibri" w:hAnsi="Calibri" w:cs="Calibri"/>
          <w:color w:val="000000"/>
          <w:lang w:val="ca-ES"/>
        </w:rPr>
        <w:br/>
      </w:r>
      <w:r w:rsidRPr="00F12D17">
        <w:rPr>
          <w:rFonts w:ascii="Calibri" w:hAnsi="Calibri" w:cs="Calibri"/>
          <w:b/>
          <w:bCs/>
          <w:color w:val="000000"/>
          <w:lang w:val="ca-ES"/>
        </w:rPr>
        <w:t>4. La titularitat de les sobirania espanyola radica en el/les:</w:t>
      </w:r>
      <w:r w:rsidRPr="00F12D17">
        <w:rPr>
          <w:rFonts w:ascii="Calibri" w:hAnsi="Calibri" w:cs="Calibri"/>
          <w:color w:val="000000"/>
          <w:lang w:val="ca-ES"/>
        </w:rPr>
        <w:br/>
      </w:r>
      <w:r w:rsidRPr="00F12D17">
        <w:rPr>
          <w:rFonts w:ascii="Calibri" w:hAnsi="Calibri" w:cs="Calibri"/>
          <w:color w:val="000000"/>
          <w:lang w:val="ca-ES"/>
        </w:rPr>
        <w:br/>
        <w:t>a) Corts Generals com a representants del poble espanyol</w:t>
      </w:r>
      <w:r w:rsidRPr="00F12D17">
        <w:rPr>
          <w:rFonts w:ascii="Calibri" w:hAnsi="Calibri" w:cs="Calibri"/>
          <w:color w:val="000000"/>
          <w:lang w:val="ca-ES"/>
        </w:rPr>
        <w:br/>
        <w:t>b) Rei com a Cap de l'Estat</w:t>
      </w:r>
      <w:r w:rsidRPr="00F12D17">
        <w:rPr>
          <w:rFonts w:ascii="Calibri" w:hAnsi="Calibri" w:cs="Calibri"/>
          <w:color w:val="000000"/>
          <w:lang w:val="ca-ES"/>
        </w:rPr>
        <w:br/>
        <w:t xml:space="preserve">c) Poble </w:t>
      </w:r>
      <w:r w:rsidRPr="00F12D17">
        <w:rPr>
          <w:rFonts w:ascii="Calibri" w:hAnsi="Calibri" w:cs="Calibri"/>
          <w:color w:val="000000"/>
          <w:lang w:val="ca-ES"/>
        </w:rPr>
        <w:br/>
        <w:t>d) Nacionalitats i regions que integren Espanya</w:t>
      </w:r>
      <w:r w:rsidRPr="00F12D17">
        <w:rPr>
          <w:rFonts w:ascii="Calibri" w:hAnsi="Calibri" w:cs="Calibri"/>
          <w:color w:val="000000"/>
          <w:lang w:val="ca-ES"/>
        </w:rPr>
        <w:br/>
      </w:r>
      <w:r w:rsidRPr="00F12D17">
        <w:rPr>
          <w:rFonts w:ascii="Calibri" w:hAnsi="Calibri" w:cs="Calibri"/>
          <w:color w:val="000000"/>
          <w:lang w:val="ca-ES"/>
        </w:rPr>
        <w:br/>
      </w:r>
      <w:r w:rsidRPr="00F12D17">
        <w:rPr>
          <w:rFonts w:ascii="Calibri" w:hAnsi="Calibri" w:cs="Calibri"/>
          <w:b/>
          <w:bCs/>
          <w:color w:val="000000"/>
          <w:lang w:val="ca-ES"/>
        </w:rPr>
        <w:t>5. Els Estatuts d'Autonomia en la via comuna s'aproven per el:</w:t>
      </w:r>
      <w:r w:rsidRPr="00F12D17">
        <w:rPr>
          <w:rFonts w:ascii="Calibri" w:hAnsi="Calibri" w:cs="Calibri"/>
          <w:color w:val="000000"/>
          <w:lang w:val="ca-ES"/>
        </w:rPr>
        <w:br/>
      </w:r>
      <w:r w:rsidRPr="00F12D17">
        <w:rPr>
          <w:rFonts w:ascii="Calibri" w:hAnsi="Calibri" w:cs="Calibri"/>
          <w:color w:val="000000"/>
          <w:lang w:val="ca-ES"/>
        </w:rPr>
        <w:br/>
        <w:t>a) Congrés dels Diputats mitjançant Llei Orgànica</w:t>
      </w:r>
      <w:r w:rsidRPr="00F12D17">
        <w:rPr>
          <w:rFonts w:ascii="Calibri" w:hAnsi="Calibri" w:cs="Calibri"/>
          <w:color w:val="000000"/>
          <w:lang w:val="ca-ES"/>
        </w:rPr>
        <w:br/>
        <w:t>b) Congrés dels Diputats i Senat mitjançant Llei Orgànica</w:t>
      </w:r>
      <w:r w:rsidRPr="00F12D17">
        <w:rPr>
          <w:rFonts w:ascii="Calibri" w:hAnsi="Calibri" w:cs="Calibri"/>
          <w:color w:val="000000"/>
          <w:lang w:val="ca-ES"/>
        </w:rPr>
        <w:br/>
        <w:t>c) Congrés dels Diputats i Senat mitjançant Llei Ordinària</w:t>
      </w:r>
      <w:r w:rsidRPr="00F12D17">
        <w:rPr>
          <w:rFonts w:ascii="Calibri" w:hAnsi="Calibri" w:cs="Calibri"/>
          <w:color w:val="000000"/>
          <w:lang w:val="ca-ES"/>
        </w:rPr>
        <w:br/>
        <w:t>d) Parlament Autonòmic únicament</w:t>
      </w:r>
      <w:r w:rsidRPr="00F12D17">
        <w:rPr>
          <w:rFonts w:ascii="Calibri" w:hAnsi="Calibri" w:cs="Calibri"/>
          <w:color w:val="000000"/>
          <w:lang w:val="ca-ES"/>
        </w:rPr>
        <w:br/>
      </w:r>
      <w:r w:rsidRPr="00F12D17">
        <w:rPr>
          <w:rFonts w:ascii="Calibri" w:hAnsi="Calibri" w:cs="Calibri"/>
          <w:color w:val="000000"/>
          <w:lang w:val="ca-ES"/>
        </w:rPr>
        <w:br/>
      </w:r>
      <w:r w:rsidRPr="00F12D17">
        <w:rPr>
          <w:rFonts w:ascii="Calibri" w:hAnsi="Calibri" w:cs="Calibri"/>
          <w:b/>
          <w:bCs/>
          <w:color w:val="000000"/>
          <w:lang w:val="ca-ES"/>
        </w:rPr>
        <w:t>6. La garantia institucional de l'autonomia local deriva de:</w:t>
      </w:r>
      <w:r w:rsidRPr="00F12D17">
        <w:rPr>
          <w:rFonts w:ascii="Calibri" w:hAnsi="Calibri" w:cs="Calibri"/>
          <w:b/>
          <w:bCs/>
          <w:color w:val="000000"/>
          <w:lang w:val="ca-ES"/>
        </w:rPr>
        <w:br/>
      </w:r>
      <w:r w:rsidRPr="00F12D17">
        <w:rPr>
          <w:rFonts w:ascii="Calibri" w:hAnsi="Calibri" w:cs="Calibri"/>
          <w:color w:val="000000"/>
          <w:lang w:val="ca-ES"/>
        </w:rPr>
        <w:lastRenderedPageBreak/>
        <w:br/>
        <w:t>a) La pròpia Constitució</w:t>
      </w:r>
      <w:r w:rsidRPr="00F12D17">
        <w:rPr>
          <w:rFonts w:ascii="Calibri" w:hAnsi="Calibri" w:cs="Calibri"/>
          <w:color w:val="000000"/>
          <w:lang w:val="ca-ES"/>
        </w:rPr>
        <w:br/>
        <w:t>b) Les lleis de les Comunitats Autònomes i l'Estat sobre Règim Local</w:t>
      </w:r>
      <w:r w:rsidRPr="00F12D17">
        <w:rPr>
          <w:rFonts w:ascii="Calibri" w:hAnsi="Calibri" w:cs="Calibri"/>
          <w:color w:val="000000"/>
          <w:lang w:val="ca-ES"/>
        </w:rPr>
        <w:br/>
        <w:t>c) Les decisions del Consell de Ministres i dels Consells de Govern de les Comunitats Autònomes</w:t>
      </w:r>
      <w:r w:rsidRPr="00F12D17">
        <w:rPr>
          <w:rFonts w:ascii="Calibri" w:hAnsi="Calibri" w:cs="Calibri"/>
          <w:color w:val="000000"/>
          <w:lang w:val="ca-ES"/>
        </w:rPr>
        <w:br/>
        <w:t>d) Les sentències dels Tribunals</w:t>
      </w:r>
      <w:r w:rsidRPr="00F12D17">
        <w:rPr>
          <w:rFonts w:ascii="Calibri" w:hAnsi="Calibri" w:cs="Calibri"/>
          <w:color w:val="000000"/>
          <w:lang w:val="ca-ES"/>
        </w:rPr>
        <w:br/>
      </w:r>
      <w:r w:rsidRPr="00F12D17">
        <w:rPr>
          <w:rFonts w:ascii="Calibri" w:hAnsi="Calibri" w:cs="Calibri"/>
          <w:color w:val="000000"/>
          <w:lang w:val="ca-ES"/>
        </w:rPr>
        <w:br/>
      </w:r>
      <w:r w:rsidRPr="00F12D17">
        <w:rPr>
          <w:rFonts w:ascii="Calibri" w:hAnsi="Calibri" w:cs="Calibri"/>
          <w:b/>
          <w:bCs/>
          <w:color w:val="000000"/>
          <w:lang w:val="ca-ES"/>
        </w:rPr>
        <w:t>7. El Dret Comunitari:</w:t>
      </w:r>
      <w:r w:rsidRPr="00F12D17">
        <w:rPr>
          <w:rFonts w:ascii="Calibri" w:hAnsi="Calibri" w:cs="Calibri"/>
          <w:color w:val="000000"/>
          <w:lang w:val="ca-ES"/>
        </w:rPr>
        <w:br/>
      </w:r>
      <w:r w:rsidRPr="00F12D17">
        <w:rPr>
          <w:rFonts w:ascii="Calibri" w:hAnsi="Calibri" w:cs="Calibri"/>
          <w:color w:val="000000"/>
          <w:lang w:val="ca-ES"/>
        </w:rPr>
        <w:br/>
        <w:t>a) No és un sistema jerarquitzat de fonts</w:t>
      </w:r>
      <w:r w:rsidRPr="00F12D17">
        <w:rPr>
          <w:rFonts w:ascii="Calibri" w:hAnsi="Calibri" w:cs="Calibri"/>
          <w:color w:val="000000"/>
          <w:lang w:val="ca-ES"/>
        </w:rPr>
        <w:br/>
        <w:t>b) És un sistema jerarquitzat de fonts</w:t>
      </w:r>
      <w:r w:rsidRPr="00F12D17">
        <w:rPr>
          <w:rFonts w:ascii="Calibri" w:hAnsi="Calibri" w:cs="Calibri"/>
          <w:color w:val="000000"/>
          <w:lang w:val="ca-ES"/>
        </w:rPr>
        <w:br/>
        <w:t>c) És un sistema jerarquitzat de fonts, en què la primacia la té el Reglament</w:t>
      </w:r>
      <w:r w:rsidRPr="00F12D17">
        <w:rPr>
          <w:rFonts w:ascii="Calibri" w:hAnsi="Calibri" w:cs="Calibri"/>
          <w:color w:val="000000"/>
          <w:lang w:val="ca-ES"/>
        </w:rPr>
        <w:br/>
        <w:t>d) És un sistema jeràrquic de fonts, però en què prevalen les Constitucions dels estats membres</w:t>
      </w:r>
      <w:r w:rsidRPr="00F12D17">
        <w:rPr>
          <w:rFonts w:ascii="Calibri" w:hAnsi="Calibri" w:cs="Calibri"/>
          <w:color w:val="000000"/>
          <w:lang w:val="ca-ES"/>
        </w:rPr>
        <w:br/>
      </w:r>
      <w:r w:rsidRPr="00F12D17">
        <w:rPr>
          <w:rFonts w:ascii="Calibri" w:hAnsi="Calibri" w:cs="Calibri"/>
          <w:color w:val="000000"/>
          <w:lang w:val="ca-ES"/>
        </w:rPr>
        <w:br/>
      </w:r>
      <w:r w:rsidRPr="00F12D17">
        <w:rPr>
          <w:rFonts w:ascii="Calibri" w:hAnsi="Calibri" w:cs="Calibri"/>
          <w:b/>
          <w:bCs/>
          <w:color w:val="000000"/>
          <w:lang w:val="ca-ES"/>
        </w:rPr>
        <w:t>8. La primacia del dret comunitari vincula:</w:t>
      </w:r>
      <w:r w:rsidRPr="00F12D17">
        <w:rPr>
          <w:rFonts w:ascii="Calibri" w:hAnsi="Calibri" w:cs="Calibri"/>
          <w:color w:val="000000"/>
          <w:lang w:val="ca-ES"/>
        </w:rPr>
        <w:br/>
      </w:r>
      <w:r w:rsidRPr="00F12D17">
        <w:rPr>
          <w:rFonts w:ascii="Calibri" w:hAnsi="Calibri" w:cs="Calibri"/>
          <w:color w:val="000000"/>
          <w:lang w:val="ca-ES"/>
        </w:rPr>
        <w:br/>
        <w:t>a) Només els òrgans de l'Estat</w:t>
      </w:r>
      <w:r w:rsidRPr="00F12D17">
        <w:rPr>
          <w:rFonts w:ascii="Calibri" w:hAnsi="Calibri" w:cs="Calibri"/>
          <w:color w:val="000000"/>
          <w:lang w:val="ca-ES"/>
        </w:rPr>
        <w:br/>
        <w:t>b) Exclusivament als òrgans jurisdiccionals</w:t>
      </w:r>
      <w:r w:rsidRPr="00F12D17">
        <w:rPr>
          <w:rFonts w:ascii="Calibri" w:hAnsi="Calibri" w:cs="Calibri"/>
          <w:color w:val="000000"/>
          <w:lang w:val="ca-ES"/>
        </w:rPr>
        <w:br/>
        <w:t>c) A tots els òrgans de l'Estat i especialment als jurisdiccionals</w:t>
      </w:r>
      <w:r w:rsidRPr="00F12D17">
        <w:rPr>
          <w:rFonts w:ascii="Calibri" w:hAnsi="Calibri" w:cs="Calibri"/>
          <w:color w:val="000000"/>
          <w:lang w:val="ca-ES"/>
        </w:rPr>
        <w:br/>
        <w:t>d) Als particulars</w:t>
      </w:r>
      <w:r w:rsidRPr="00F12D17">
        <w:rPr>
          <w:rFonts w:ascii="Calibri" w:hAnsi="Calibri" w:cs="Calibri"/>
          <w:color w:val="000000"/>
          <w:lang w:val="ca-ES"/>
        </w:rPr>
        <w:br/>
      </w:r>
      <w:r w:rsidRPr="00F12D17">
        <w:rPr>
          <w:rFonts w:ascii="Calibri" w:hAnsi="Calibri" w:cs="Calibri"/>
          <w:color w:val="000000"/>
          <w:lang w:val="ca-ES"/>
        </w:rPr>
        <w:br/>
      </w:r>
      <w:r w:rsidRPr="00F12D17">
        <w:rPr>
          <w:rFonts w:ascii="Calibri" w:hAnsi="Calibri" w:cs="Calibri"/>
          <w:b/>
          <w:bCs/>
          <w:color w:val="000000"/>
          <w:lang w:val="ca-ES"/>
        </w:rPr>
        <w:t>9. Qui nomena el president del Tribunal Superior de Justícia de les Illes Balears?</w:t>
      </w:r>
      <w:r w:rsidRPr="00F12D17">
        <w:rPr>
          <w:rFonts w:ascii="Calibri" w:hAnsi="Calibri" w:cs="Calibri"/>
          <w:color w:val="000000"/>
          <w:lang w:val="ca-ES"/>
        </w:rPr>
        <w:br/>
      </w:r>
      <w:r w:rsidRPr="00F12D17">
        <w:rPr>
          <w:rFonts w:ascii="Calibri" w:hAnsi="Calibri" w:cs="Calibri"/>
          <w:color w:val="000000"/>
          <w:lang w:val="ca-ES"/>
        </w:rPr>
        <w:br/>
        <w:t>a) El Rei, a proposta de Consell General del Poder Judicial</w:t>
      </w:r>
      <w:r w:rsidRPr="00F12D17">
        <w:rPr>
          <w:rFonts w:ascii="Calibri" w:hAnsi="Calibri" w:cs="Calibri"/>
          <w:b/>
          <w:color w:val="000000"/>
          <w:lang w:val="ca-ES"/>
        </w:rPr>
        <w:br/>
      </w:r>
      <w:r w:rsidRPr="00F12D17">
        <w:rPr>
          <w:rFonts w:ascii="Calibri" w:hAnsi="Calibri" w:cs="Calibri"/>
          <w:color w:val="000000"/>
          <w:lang w:val="ca-ES"/>
        </w:rPr>
        <w:t>b) El president del Govern, a proposta del Consell General del Poder Judicial</w:t>
      </w:r>
      <w:r w:rsidRPr="00F12D17">
        <w:rPr>
          <w:rFonts w:ascii="Calibri" w:hAnsi="Calibri" w:cs="Calibri"/>
          <w:color w:val="000000"/>
          <w:lang w:val="ca-ES"/>
        </w:rPr>
        <w:br/>
        <w:t>c) El Rei, a proposta del Govern de la Nació</w:t>
      </w:r>
      <w:r w:rsidRPr="00F12D17">
        <w:rPr>
          <w:rFonts w:ascii="Calibri" w:hAnsi="Calibri" w:cs="Calibri"/>
          <w:color w:val="000000"/>
          <w:lang w:val="ca-ES"/>
        </w:rPr>
        <w:br/>
        <w:t>d) El president del Consell de Govern a proposta del conseller competent en matèria de justícia</w:t>
      </w:r>
      <w:r w:rsidRPr="00F12D17">
        <w:rPr>
          <w:rFonts w:ascii="Calibri" w:hAnsi="Calibri" w:cs="Calibri"/>
          <w:color w:val="000000"/>
          <w:lang w:val="ca-ES"/>
        </w:rPr>
        <w:br/>
      </w:r>
      <w:r w:rsidRPr="00F12D17">
        <w:rPr>
          <w:rFonts w:ascii="Calibri" w:hAnsi="Calibri" w:cs="Calibri"/>
          <w:color w:val="000000"/>
          <w:lang w:val="ca-ES"/>
        </w:rPr>
        <w:br/>
      </w:r>
      <w:r w:rsidRPr="00F12D17">
        <w:rPr>
          <w:rFonts w:ascii="Calibri" w:hAnsi="Calibri" w:cs="Calibri"/>
          <w:b/>
          <w:bCs/>
          <w:color w:val="000000"/>
          <w:lang w:val="ca-ES"/>
        </w:rPr>
        <w:t>10. Està facultat per iniciar la reforma de l’Estatut d’Autonomia de la CAIB:</w:t>
      </w:r>
      <w:r w:rsidRPr="00F12D17">
        <w:rPr>
          <w:rFonts w:ascii="Calibri" w:hAnsi="Calibri" w:cs="Calibri"/>
          <w:color w:val="000000"/>
          <w:lang w:val="ca-ES"/>
        </w:rPr>
        <w:br/>
      </w:r>
      <w:r w:rsidRPr="00F12D17">
        <w:rPr>
          <w:rFonts w:ascii="Calibri" w:hAnsi="Calibri" w:cs="Calibri"/>
          <w:color w:val="000000"/>
          <w:lang w:val="ca-ES"/>
        </w:rPr>
        <w:br/>
        <w:t>a) El President del Govern</w:t>
      </w:r>
      <w:r w:rsidRPr="00F12D17">
        <w:rPr>
          <w:rFonts w:ascii="Calibri" w:hAnsi="Calibri" w:cs="Calibri"/>
          <w:color w:val="000000"/>
          <w:lang w:val="ca-ES"/>
        </w:rPr>
        <w:br/>
        <w:t>b) Les Corts Generals</w:t>
      </w:r>
      <w:r w:rsidRPr="00F12D17">
        <w:rPr>
          <w:rFonts w:ascii="Calibri" w:hAnsi="Calibri" w:cs="Calibri"/>
          <w:color w:val="000000"/>
          <w:lang w:val="ca-ES"/>
        </w:rPr>
        <w:br/>
        <w:t>c) El Senat</w:t>
      </w:r>
      <w:r w:rsidRPr="00F12D17">
        <w:rPr>
          <w:rFonts w:ascii="Calibri" w:hAnsi="Calibri" w:cs="Calibri"/>
          <w:color w:val="000000"/>
          <w:lang w:val="ca-ES"/>
        </w:rPr>
        <w:br/>
        <w:t>d) El Tribunal Constitucional</w:t>
      </w:r>
      <w:r w:rsidRPr="00F12D17">
        <w:rPr>
          <w:rFonts w:ascii="Calibri" w:hAnsi="Calibri" w:cs="Calibri"/>
          <w:color w:val="000000"/>
          <w:lang w:val="ca-ES"/>
        </w:rPr>
        <w:br/>
      </w:r>
      <w:r w:rsidRPr="00F12D17">
        <w:rPr>
          <w:rFonts w:ascii="Calibri" w:hAnsi="Calibri" w:cs="Calibri"/>
          <w:color w:val="000000"/>
          <w:lang w:val="ca-ES"/>
        </w:rPr>
        <w:br/>
      </w:r>
      <w:r w:rsidRPr="00F12D17">
        <w:rPr>
          <w:rFonts w:ascii="Calibri" w:hAnsi="Calibri" w:cs="Calibri"/>
          <w:b/>
          <w:bCs/>
          <w:color w:val="000000"/>
          <w:lang w:val="ca-ES"/>
        </w:rPr>
        <w:t>11. La confiança al candidat a President del Govern de la Nació s'atorga en primera volta per:</w:t>
      </w:r>
      <w:r w:rsidRPr="00F12D17">
        <w:rPr>
          <w:rFonts w:ascii="Calibri" w:hAnsi="Calibri" w:cs="Calibri"/>
          <w:color w:val="000000"/>
          <w:lang w:val="ca-ES"/>
        </w:rPr>
        <w:br/>
      </w:r>
      <w:r w:rsidRPr="00F12D17">
        <w:rPr>
          <w:rFonts w:ascii="Calibri" w:hAnsi="Calibri" w:cs="Calibri"/>
          <w:color w:val="000000"/>
          <w:lang w:val="ca-ES"/>
        </w:rPr>
        <w:br/>
        <w:t>a) Majoria absoluta de les Corts Generals</w:t>
      </w:r>
      <w:r w:rsidRPr="00F12D17">
        <w:rPr>
          <w:rFonts w:ascii="Calibri" w:hAnsi="Calibri" w:cs="Calibri"/>
          <w:color w:val="000000"/>
          <w:lang w:val="ca-ES"/>
        </w:rPr>
        <w:br/>
        <w:t>b) Majoria absoluta del Congrés dels Diputats</w:t>
      </w:r>
      <w:r w:rsidRPr="00F12D17">
        <w:rPr>
          <w:rFonts w:ascii="Calibri" w:hAnsi="Calibri" w:cs="Calibri"/>
          <w:color w:val="000000"/>
          <w:lang w:val="ca-ES"/>
        </w:rPr>
        <w:br/>
        <w:t>c) Majoria simple de les Corts Generals</w:t>
      </w:r>
      <w:r w:rsidRPr="00F12D17">
        <w:rPr>
          <w:rFonts w:ascii="Calibri" w:hAnsi="Calibri" w:cs="Calibri"/>
          <w:color w:val="000000"/>
          <w:lang w:val="ca-ES"/>
        </w:rPr>
        <w:br/>
      </w:r>
      <w:r w:rsidRPr="00F12D17">
        <w:rPr>
          <w:rFonts w:ascii="Calibri" w:hAnsi="Calibri" w:cs="Calibri"/>
          <w:color w:val="000000"/>
          <w:lang w:val="ca-ES"/>
        </w:rPr>
        <w:lastRenderedPageBreak/>
        <w:t>b) Majoria simple del Congrés dels Diputats</w:t>
      </w:r>
      <w:r w:rsidRPr="00F12D17">
        <w:rPr>
          <w:rFonts w:ascii="Calibri" w:hAnsi="Calibri" w:cs="Calibri"/>
          <w:color w:val="000000"/>
          <w:lang w:val="ca-ES"/>
        </w:rPr>
        <w:br/>
      </w:r>
      <w:r w:rsidRPr="00F12D17">
        <w:rPr>
          <w:rFonts w:ascii="Calibri" w:hAnsi="Calibri" w:cs="Calibri"/>
          <w:color w:val="000000"/>
          <w:lang w:val="ca-ES"/>
        </w:rPr>
        <w:br/>
      </w:r>
      <w:r w:rsidRPr="00F12D17">
        <w:rPr>
          <w:rFonts w:ascii="Calibri" w:hAnsi="Calibri" w:cs="Calibri"/>
          <w:b/>
          <w:bCs/>
          <w:color w:val="000000"/>
          <w:lang w:val="ca-ES"/>
        </w:rPr>
        <w:t>12. L'article 117 de la Constitució no inclou com a característica dels Jutges i Magistrats la:</w:t>
      </w:r>
      <w:r w:rsidRPr="00F12D17">
        <w:rPr>
          <w:rFonts w:ascii="Calibri" w:hAnsi="Calibri" w:cs="Calibri"/>
          <w:color w:val="000000"/>
          <w:lang w:val="ca-ES"/>
        </w:rPr>
        <w:br/>
      </w:r>
      <w:r w:rsidRPr="00F12D17">
        <w:rPr>
          <w:rFonts w:ascii="Calibri" w:hAnsi="Calibri" w:cs="Calibri"/>
          <w:color w:val="000000"/>
          <w:lang w:val="ca-ES"/>
        </w:rPr>
        <w:br/>
        <w:t>a) Independència</w:t>
      </w:r>
      <w:r w:rsidRPr="00F12D17">
        <w:rPr>
          <w:rFonts w:ascii="Calibri" w:hAnsi="Calibri" w:cs="Calibri"/>
          <w:color w:val="000000"/>
          <w:lang w:val="ca-ES"/>
        </w:rPr>
        <w:br/>
        <w:t>b) Responsabilitat</w:t>
      </w:r>
      <w:r w:rsidRPr="00F12D17">
        <w:rPr>
          <w:rFonts w:ascii="Calibri" w:hAnsi="Calibri" w:cs="Calibri"/>
          <w:color w:val="000000"/>
          <w:lang w:val="ca-ES"/>
        </w:rPr>
        <w:br/>
        <w:t>c) Inamobilitat</w:t>
      </w:r>
      <w:r w:rsidRPr="00F12D17">
        <w:rPr>
          <w:rFonts w:ascii="Calibri" w:hAnsi="Calibri" w:cs="Calibri"/>
          <w:color w:val="000000"/>
          <w:lang w:val="ca-ES"/>
        </w:rPr>
        <w:br/>
        <w:t>d) Inclou totes elles</w:t>
      </w:r>
      <w:r w:rsidRPr="00F12D17">
        <w:rPr>
          <w:rFonts w:ascii="Calibri" w:hAnsi="Calibri" w:cs="Calibri"/>
          <w:b/>
          <w:color w:val="000000"/>
          <w:lang w:val="ca-ES"/>
        </w:rPr>
        <w:br/>
      </w:r>
      <w:r w:rsidRPr="00F12D17">
        <w:rPr>
          <w:rFonts w:ascii="Calibri" w:hAnsi="Calibri" w:cs="Calibri"/>
          <w:color w:val="000000"/>
          <w:lang w:val="ca-ES"/>
        </w:rPr>
        <w:br/>
      </w:r>
      <w:r w:rsidRPr="00F12D17">
        <w:rPr>
          <w:rFonts w:ascii="Calibri" w:hAnsi="Calibri" w:cs="Calibri"/>
          <w:b/>
          <w:bCs/>
          <w:color w:val="000000"/>
          <w:lang w:val="ca-ES"/>
        </w:rPr>
        <w:t>13. El Fiscal General de l'Estat és nomenat per:</w:t>
      </w:r>
      <w:r w:rsidRPr="00F12D17">
        <w:rPr>
          <w:rFonts w:ascii="Calibri" w:hAnsi="Calibri" w:cs="Calibri"/>
          <w:color w:val="000000"/>
          <w:lang w:val="ca-ES"/>
        </w:rPr>
        <w:br/>
      </w:r>
      <w:r w:rsidRPr="00F12D17">
        <w:rPr>
          <w:rFonts w:ascii="Calibri" w:hAnsi="Calibri" w:cs="Calibri"/>
          <w:color w:val="000000"/>
          <w:lang w:val="ca-ES"/>
        </w:rPr>
        <w:br/>
        <w:t>a) El Rei</w:t>
      </w:r>
      <w:r w:rsidRPr="00F12D17">
        <w:rPr>
          <w:rFonts w:ascii="Calibri" w:hAnsi="Calibri" w:cs="Calibri"/>
          <w:color w:val="000000"/>
          <w:lang w:val="ca-ES"/>
        </w:rPr>
        <w:br/>
        <w:t>b) El Consell General del Poder Judicial</w:t>
      </w:r>
      <w:r w:rsidRPr="00F12D17">
        <w:rPr>
          <w:rFonts w:ascii="Calibri" w:hAnsi="Calibri" w:cs="Calibri"/>
          <w:color w:val="000000"/>
          <w:lang w:val="ca-ES"/>
        </w:rPr>
        <w:br/>
        <w:t>c) El Govern de la Nació</w:t>
      </w:r>
      <w:r w:rsidRPr="00F12D17">
        <w:rPr>
          <w:rFonts w:ascii="Calibri" w:hAnsi="Calibri" w:cs="Calibri"/>
          <w:color w:val="000000"/>
          <w:lang w:val="ca-ES"/>
        </w:rPr>
        <w:br/>
        <w:t>d) Cap d'ells</w:t>
      </w:r>
      <w:r w:rsidRPr="00F12D17">
        <w:rPr>
          <w:rFonts w:ascii="Calibri" w:hAnsi="Calibri" w:cs="Calibri"/>
          <w:color w:val="000000"/>
          <w:lang w:val="ca-ES"/>
        </w:rPr>
        <w:br/>
      </w:r>
    </w:p>
    <w:p w:rsidR="00AB4679" w:rsidRPr="00F12D17" w:rsidRDefault="00AB4679" w:rsidP="006D0F80">
      <w:pPr>
        <w:pStyle w:val="Standard"/>
        <w:rPr>
          <w:rStyle w:val="Ninguno"/>
          <w:rFonts w:ascii="Calibri" w:hAnsi="Calibri" w:cs="Calibri"/>
          <w:b/>
          <w:bCs/>
          <w:color w:val="000000" w:themeColor="text1"/>
          <w:lang w:val="ca-ES"/>
        </w:rPr>
      </w:pPr>
    </w:p>
    <w:p w:rsidR="00C43429" w:rsidRPr="00F12D17" w:rsidRDefault="00D27C7D" w:rsidP="008B5DC0">
      <w:pPr>
        <w:pStyle w:val="CuerpoA"/>
        <w:spacing w:after="0" w:line="240" w:lineRule="auto"/>
        <w:jc w:val="both"/>
        <w:rPr>
          <w:rFonts w:cs="Calibri"/>
          <w:b/>
          <w:sz w:val="24"/>
          <w:szCs w:val="24"/>
          <w:lang w:val="ca-ES"/>
        </w:rPr>
      </w:pPr>
      <w:r w:rsidRPr="00F12D17">
        <w:rPr>
          <w:rStyle w:val="Ninguno"/>
          <w:rFonts w:cs="Calibri"/>
          <w:b/>
          <w:bCs/>
          <w:color w:val="000000" w:themeColor="text1"/>
          <w:sz w:val="24"/>
          <w:szCs w:val="24"/>
          <w:lang w:val="ca-ES"/>
        </w:rPr>
        <w:t>1</w:t>
      </w:r>
      <w:r w:rsidR="00AB4679" w:rsidRPr="00F12D17">
        <w:rPr>
          <w:rStyle w:val="Ninguno"/>
          <w:rFonts w:cs="Calibri"/>
          <w:b/>
          <w:bCs/>
          <w:color w:val="000000" w:themeColor="text1"/>
          <w:sz w:val="24"/>
          <w:szCs w:val="24"/>
          <w:lang w:val="ca-ES"/>
        </w:rPr>
        <w:t>4.</w:t>
      </w:r>
      <w:r w:rsidRPr="00F12D17">
        <w:rPr>
          <w:rStyle w:val="Ninguno"/>
          <w:rFonts w:cs="Calibri"/>
          <w:b/>
          <w:bCs/>
          <w:color w:val="000000" w:themeColor="text1"/>
          <w:sz w:val="24"/>
          <w:szCs w:val="24"/>
          <w:lang w:val="ca-ES"/>
        </w:rPr>
        <w:t xml:space="preserve"> Assenyali quin dels següents no és un dels límits d’accés a la informació pública de l’article 14 de la Llei </w:t>
      </w:r>
      <w:r w:rsidRPr="00F12D17">
        <w:rPr>
          <w:rFonts w:cs="Calibri"/>
          <w:b/>
          <w:sz w:val="24"/>
          <w:szCs w:val="24"/>
          <w:lang w:val="ca-ES"/>
        </w:rPr>
        <w:t>19/2013, de 9 de desembre, de transparència, accés a la informació pública i bon govern:</w:t>
      </w:r>
    </w:p>
    <w:p w:rsidR="00D27C7D" w:rsidRPr="00F12D17" w:rsidRDefault="00D27C7D" w:rsidP="008B5DC0">
      <w:pPr>
        <w:pStyle w:val="CuerpoA"/>
        <w:spacing w:after="0" w:line="240" w:lineRule="auto"/>
        <w:jc w:val="both"/>
        <w:rPr>
          <w:rFonts w:cs="Calibri"/>
          <w:sz w:val="24"/>
          <w:szCs w:val="24"/>
          <w:lang w:val="ca-ES"/>
        </w:rPr>
      </w:pPr>
    </w:p>
    <w:p w:rsidR="00A80818" w:rsidRPr="00F12D17" w:rsidRDefault="00A80818" w:rsidP="008B5DC0">
      <w:pPr>
        <w:pStyle w:val="CuerpoA"/>
        <w:spacing w:after="0" w:line="240" w:lineRule="auto"/>
        <w:jc w:val="both"/>
        <w:rPr>
          <w:rFonts w:cs="Calibri"/>
          <w:sz w:val="24"/>
          <w:szCs w:val="24"/>
          <w:lang w:val="ca-ES"/>
        </w:rPr>
      </w:pPr>
      <w:r w:rsidRPr="00F12D17">
        <w:rPr>
          <w:rFonts w:cs="Calibri"/>
          <w:sz w:val="24"/>
          <w:szCs w:val="24"/>
          <w:lang w:val="ca-ES"/>
        </w:rPr>
        <w:t>a) Els interessos econòmics i comercials</w:t>
      </w:r>
    </w:p>
    <w:p w:rsidR="00A80818" w:rsidRPr="00F12D17" w:rsidRDefault="00A80818" w:rsidP="008B5DC0">
      <w:pPr>
        <w:pStyle w:val="CuerpoA"/>
        <w:spacing w:after="0" w:line="240" w:lineRule="auto"/>
        <w:jc w:val="both"/>
        <w:rPr>
          <w:rFonts w:cs="Calibri"/>
          <w:sz w:val="24"/>
          <w:szCs w:val="24"/>
          <w:lang w:val="ca-ES"/>
        </w:rPr>
      </w:pPr>
      <w:r w:rsidRPr="00F12D17">
        <w:rPr>
          <w:rFonts w:cs="Calibri"/>
          <w:sz w:val="24"/>
          <w:szCs w:val="24"/>
          <w:lang w:val="ca-ES"/>
        </w:rPr>
        <w:t xml:space="preserve">b) La política </w:t>
      </w:r>
      <w:r w:rsidR="006D75B5" w:rsidRPr="00F12D17">
        <w:rPr>
          <w:rFonts w:cs="Calibri"/>
          <w:sz w:val="24"/>
          <w:szCs w:val="24"/>
          <w:lang w:val="ca-ES"/>
        </w:rPr>
        <w:t>econòmica</w:t>
      </w:r>
      <w:r w:rsidRPr="00F12D17">
        <w:rPr>
          <w:rFonts w:cs="Calibri"/>
          <w:sz w:val="24"/>
          <w:szCs w:val="24"/>
          <w:lang w:val="ca-ES"/>
        </w:rPr>
        <w:t xml:space="preserve"> i comercial</w:t>
      </w:r>
    </w:p>
    <w:p w:rsidR="00A80818" w:rsidRPr="00F12D17" w:rsidRDefault="00A80818" w:rsidP="008B5DC0">
      <w:pPr>
        <w:pStyle w:val="CuerpoA"/>
        <w:spacing w:after="0" w:line="240" w:lineRule="auto"/>
        <w:jc w:val="both"/>
        <w:rPr>
          <w:rFonts w:cs="Calibri"/>
          <w:sz w:val="24"/>
          <w:szCs w:val="24"/>
          <w:lang w:val="ca-ES"/>
        </w:rPr>
      </w:pPr>
      <w:r w:rsidRPr="00F12D17">
        <w:rPr>
          <w:rFonts w:cs="Calibri"/>
          <w:sz w:val="24"/>
          <w:szCs w:val="24"/>
          <w:lang w:val="ca-ES"/>
        </w:rPr>
        <w:t>c) La Seguretat nacional</w:t>
      </w:r>
    </w:p>
    <w:p w:rsidR="00A80818" w:rsidRPr="00F12D17" w:rsidRDefault="00A80818" w:rsidP="008B5DC0">
      <w:pPr>
        <w:pStyle w:val="CuerpoA"/>
        <w:spacing w:after="0" w:line="240" w:lineRule="auto"/>
        <w:jc w:val="both"/>
        <w:rPr>
          <w:rFonts w:cs="Calibri"/>
          <w:sz w:val="24"/>
          <w:szCs w:val="24"/>
          <w:lang w:val="ca-ES"/>
        </w:rPr>
      </w:pPr>
      <w:r w:rsidRPr="00F12D17">
        <w:rPr>
          <w:rFonts w:cs="Calibri"/>
          <w:sz w:val="24"/>
          <w:szCs w:val="24"/>
          <w:lang w:val="ca-ES"/>
        </w:rPr>
        <w:t>d) La gestió tributària dels recursos públics</w:t>
      </w:r>
    </w:p>
    <w:p w:rsidR="00A80818" w:rsidRPr="00F12D17" w:rsidRDefault="00A80818" w:rsidP="008B5DC0">
      <w:pPr>
        <w:pStyle w:val="CuerpoA"/>
        <w:spacing w:after="0" w:line="240" w:lineRule="auto"/>
        <w:jc w:val="both"/>
        <w:rPr>
          <w:rFonts w:cs="Calibri"/>
          <w:b/>
          <w:sz w:val="24"/>
          <w:szCs w:val="24"/>
          <w:lang w:val="ca-ES"/>
        </w:rPr>
      </w:pPr>
    </w:p>
    <w:p w:rsidR="00A80818" w:rsidRPr="00F12D17" w:rsidRDefault="00AB4679" w:rsidP="00A80818">
      <w:pPr>
        <w:pStyle w:val="CuerpoA"/>
        <w:spacing w:after="0" w:line="240" w:lineRule="auto"/>
        <w:jc w:val="both"/>
        <w:rPr>
          <w:rFonts w:cs="Calibri"/>
          <w:b/>
          <w:sz w:val="24"/>
          <w:szCs w:val="24"/>
          <w:lang w:val="ca-ES"/>
        </w:rPr>
      </w:pPr>
      <w:r w:rsidRPr="00F12D17">
        <w:rPr>
          <w:rFonts w:cs="Calibri"/>
          <w:b/>
          <w:sz w:val="24"/>
          <w:szCs w:val="24"/>
          <w:lang w:val="ca-ES"/>
        </w:rPr>
        <w:t>15.</w:t>
      </w:r>
      <w:r w:rsidR="00A80818" w:rsidRPr="00F12D17">
        <w:rPr>
          <w:rFonts w:cs="Calibri"/>
          <w:b/>
          <w:sz w:val="24"/>
          <w:szCs w:val="24"/>
          <w:lang w:val="ca-ES"/>
        </w:rPr>
        <w:t xml:space="preserve"> D’acord amb la Llei 19/2013, de 9 de desembre, de transparència, accés a la informació pública i bon govern, la </w:t>
      </w:r>
      <w:r w:rsidR="006D75B5" w:rsidRPr="00F12D17">
        <w:rPr>
          <w:rFonts w:cs="Calibri"/>
          <w:b/>
          <w:sz w:val="24"/>
          <w:szCs w:val="24"/>
          <w:lang w:val="ca-ES"/>
        </w:rPr>
        <w:t>resolució</w:t>
      </w:r>
      <w:r w:rsidR="00A80818" w:rsidRPr="00F12D17">
        <w:rPr>
          <w:rFonts w:cs="Calibri"/>
          <w:b/>
          <w:sz w:val="24"/>
          <w:szCs w:val="24"/>
          <w:lang w:val="ca-ES"/>
        </w:rPr>
        <w:t xml:space="preserve"> per la qual es concedeixi o denegui l’accés a la información pública </w:t>
      </w:r>
      <w:r w:rsidR="006D75B5" w:rsidRPr="00F12D17">
        <w:rPr>
          <w:rFonts w:cs="Calibri"/>
          <w:b/>
          <w:sz w:val="24"/>
          <w:szCs w:val="24"/>
          <w:lang w:val="ca-ES"/>
        </w:rPr>
        <w:t>s’haurà</w:t>
      </w:r>
      <w:r w:rsidR="00A80818" w:rsidRPr="00F12D17">
        <w:rPr>
          <w:rFonts w:cs="Calibri"/>
          <w:b/>
          <w:sz w:val="24"/>
          <w:szCs w:val="24"/>
          <w:lang w:val="ca-ES"/>
        </w:rPr>
        <w:t xml:space="preserve"> de dictar en el termini de:</w:t>
      </w:r>
    </w:p>
    <w:p w:rsidR="00A80818" w:rsidRPr="00F12D17" w:rsidRDefault="00A80818" w:rsidP="00A80818">
      <w:pPr>
        <w:pStyle w:val="CuerpoA"/>
        <w:spacing w:after="0" w:line="240" w:lineRule="auto"/>
        <w:jc w:val="both"/>
        <w:rPr>
          <w:rFonts w:cs="Calibri"/>
          <w:sz w:val="24"/>
          <w:szCs w:val="24"/>
          <w:lang w:val="ca-ES"/>
        </w:rPr>
      </w:pPr>
    </w:p>
    <w:p w:rsidR="00A80818" w:rsidRPr="00F12D17" w:rsidRDefault="00A80818" w:rsidP="00A80818">
      <w:pPr>
        <w:pStyle w:val="CuerpoA"/>
        <w:spacing w:after="0" w:line="240" w:lineRule="auto"/>
        <w:jc w:val="both"/>
        <w:rPr>
          <w:rFonts w:cs="Calibri"/>
          <w:sz w:val="24"/>
          <w:szCs w:val="24"/>
          <w:lang w:val="ca-ES"/>
        </w:rPr>
      </w:pPr>
      <w:r w:rsidRPr="00F12D17">
        <w:rPr>
          <w:rFonts w:cs="Calibri"/>
          <w:sz w:val="24"/>
          <w:szCs w:val="24"/>
          <w:lang w:val="ca-ES"/>
        </w:rPr>
        <w:t>a) Un mes</w:t>
      </w:r>
    </w:p>
    <w:p w:rsidR="00A80818" w:rsidRPr="00F12D17" w:rsidRDefault="00A80818" w:rsidP="00A80818">
      <w:pPr>
        <w:pStyle w:val="CuerpoA"/>
        <w:spacing w:after="0" w:line="240" w:lineRule="auto"/>
        <w:jc w:val="both"/>
        <w:rPr>
          <w:rFonts w:cs="Calibri"/>
          <w:sz w:val="24"/>
          <w:szCs w:val="24"/>
          <w:lang w:val="ca-ES"/>
        </w:rPr>
      </w:pPr>
      <w:r w:rsidRPr="00F12D17">
        <w:rPr>
          <w:rFonts w:cs="Calibri"/>
          <w:sz w:val="24"/>
          <w:szCs w:val="24"/>
          <w:lang w:val="ca-ES"/>
        </w:rPr>
        <w:t>b) Dos mesos</w:t>
      </w:r>
    </w:p>
    <w:p w:rsidR="00A80818" w:rsidRPr="00F12D17" w:rsidRDefault="00A80818" w:rsidP="00A80818">
      <w:pPr>
        <w:pStyle w:val="CuerpoA"/>
        <w:spacing w:after="0" w:line="240" w:lineRule="auto"/>
        <w:jc w:val="both"/>
        <w:rPr>
          <w:rFonts w:cs="Calibri"/>
          <w:sz w:val="24"/>
          <w:szCs w:val="24"/>
          <w:lang w:val="ca-ES"/>
        </w:rPr>
      </w:pPr>
      <w:r w:rsidRPr="00F12D17">
        <w:rPr>
          <w:rFonts w:cs="Calibri"/>
          <w:sz w:val="24"/>
          <w:szCs w:val="24"/>
          <w:lang w:val="ca-ES"/>
        </w:rPr>
        <w:t>c) Tres mesos</w:t>
      </w:r>
    </w:p>
    <w:p w:rsidR="00A80818" w:rsidRPr="00F12D17" w:rsidRDefault="00A80818" w:rsidP="00A80818">
      <w:pPr>
        <w:pStyle w:val="CuerpoA"/>
        <w:spacing w:after="0" w:line="240" w:lineRule="auto"/>
        <w:jc w:val="both"/>
        <w:rPr>
          <w:rFonts w:cs="Calibri"/>
          <w:sz w:val="24"/>
          <w:szCs w:val="24"/>
          <w:lang w:val="ca-ES"/>
        </w:rPr>
      </w:pPr>
      <w:r w:rsidRPr="00F12D17">
        <w:rPr>
          <w:rFonts w:cs="Calibri"/>
          <w:sz w:val="24"/>
          <w:szCs w:val="24"/>
          <w:lang w:val="ca-ES"/>
        </w:rPr>
        <w:t>d) 15 dies</w:t>
      </w:r>
    </w:p>
    <w:p w:rsidR="00A80818" w:rsidRPr="00F12D17" w:rsidRDefault="00A80818" w:rsidP="008B5DC0">
      <w:pPr>
        <w:pStyle w:val="CuerpoA"/>
        <w:spacing w:after="0" w:line="240" w:lineRule="auto"/>
        <w:jc w:val="both"/>
        <w:rPr>
          <w:rStyle w:val="Ninguno"/>
          <w:rFonts w:cs="Calibri"/>
          <w:b/>
          <w:bCs/>
          <w:color w:val="000000" w:themeColor="text1"/>
          <w:sz w:val="24"/>
          <w:szCs w:val="24"/>
          <w:lang w:val="ca-ES"/>
        </w:rPr>
      </w:pPr>
    </w:p>
    <w:p w:rsidR="001134BD" w:rsidRPr="00F12D17" w:rsidRDefault="00AB4679" w:rsidP="001134BD">
      <w:pPr>
        <w:pStyle w:val="CuerpoA"/>
        <w:jc w:val="both"/>
        <w:rPr>
          <w:rFonts w:cs="Calibri"/>
          <w:b/>
          <w:bCs/>
          <w:sz w:val="24"/>
          <w:szCs w:val="24"/>
          <w:lang w:val="ca-ES"/>
        </w:rPr>
      </w:pPr>
      <w:r w:rsidRPr="00F12D17">
        <w:rPr>
          <w:rFonts w:cs="Calibri"/>
          <w:b/>
          <w:bCs/>
          <w:sz w:val="24"/>
          <w:szCs w:val="24"/>
          <w:lang w:val="ca-ES"/>
        </w:rPr>
        <w:t>16</w:t>
      </w:r>
      <w:r w:rsidR="001134BD" w:rsidRPr="00F12D17">
        <w:rPr>
          <w:rFonts w:cs="Calibri"/>
          <w:b/>
          <w:bCs/>
          <w:sz w:val="24"/>
          <w:szCs w:val="24"/>
          <w:lang w:val="ca-ES"/>
        </w:rPr>
        <w:t>. Els ens públics de caràcter institucional als quals s'adscriuen fons públics per al compliment dels fins específics propis de l'ens del qual depenen, i que es regeixen pel dret administratiu són:</w:t>
      </w:r>
    </w:p>
    <w:p w:rsidR="001134BD" w:rsidRPr="00F12D17" w:rsidRDefault="001134BD" w:rsidP="001134BD">
      <w:pPr>
        <w:pStyle w:val="CuerpoA"/>
        <w:spacing w:after="0"/>
        <w:jc w:val="both"/>
        <w:rPr>
          <w:rFonts w:cs="Calibri"/>
          <w:bCs/>
          <w:sz w:val="24"/>
          <w:szCs w:val="24"/>
          <w:lang w:val="ca-ES"/>
        </w:rPr>
      </w:pPr>
      <w:r w:rsidRPr="00F12D17">
        <w:rPr>
          <w:rFonts w:cs="Calibri"/>
          <w:bCs/>
          <w:sz w:val="24"/>
          <w:szCs w:val="24"/>
          <w:lang w:val="ca-ES"/>
        </w:rPr>
        <w:t>a) Societats mercantils públiques.</w:t>
      </w:r>
    </w:p>
    <w:p w:rsidR="001134BD" w:rsidRPr="00F12D17" w:rsidRDefault="001134BD" w:rsidP="001134BD">
      <w:pPr>
        <w:pStyle w:val="CuerpoA"/>
        <w:spacing w:after="0"/>
        <w:jc w:val="both"/>
        <w:rPr>
          <w:rFonts w:cs="Calibri"/>
          <w:bCs/>
          <w:sz w:val="24"/>
          <w:szCs w:val="24"/>
          <w:lang w:val="ca-ES"/>
        </w:rPr>
      </w:pPr>
      <w:r w:rsidRPr="00F12D17">
        <w:rPr>
          <w:rFonts w:cs="Calibri"/>
          <w:bCs/>
          <w:sz w:val="24"/>
          <w:szCs w:val="24"/>
          <w:lang w:val="ca-ES"/>
        </w:rPr>
        <w:t>b) Fundacions públiques.</w:t>
      </w:r>
    </w:p>
    <w:p w:rsidR="001134BD" w:rsidRPr="00F12D17" w:rsidRDefault="001134BD" w:rsidP="001134BD">
      <w:pPr>
        <w:pStyle w:val="CuerpoA"/>
        <w:spacing w:after="0"/>
        <w:jc w:val="both"/>
        <w:rPr>
          <w:rFonts w:cs="Calibri"/>
          <w:bCs/>
          <w:sz w:val="24"/>
          <w:szCs w:val="24"/>
          <w:lang w:val="ca-ES"/>
        </w:rPr>
      </w:pPr>
      <w:r w:rsidRPr="00F12D17">
        <w:rPr>
          <w:rFonts w:cs="Calibri"/>
          <w:bCs/>
          <w:sz w:val="24"/>
          <w:szCs w:val="24"/>
          <w:lang w:val="ca-ES"/>
        </w:rPr>
        <w:t>c) Agències.</w:t>
      </w:r>
    </w:p>
    <w:p w:rsidR="00D27C7D" w:rsidRPr="00F12D17" w:rsidRDefault="001134BD" w:rsidP="001134BD">
      <w:pPr>
        <w:pStyle w:val="CuerpoA"/>
        <w:spacing w:after="0" w:line="240" w:lineRule="auto"/>
        <w:jc w:val="both"/>
        <w:rPr>
          <w:rFonts w:cs="Calibri"/>
          <w:bCs/>
          <w:sz w:val="24"/>
          <w:szCs w:val="24"/>
          <w:lang w:val="ca-ES"/>
        </w:rPr>
      </w:pPr>
      <w:r w:rsidRPr="00F12D17">
        <w:rPr>
          <w:rFonts w:cs="Calibri"/>
          <w:bCs/>
          <w:sz w:val="24"/>
          <w:szCs w:val="24"/>
          <w:lang w:val="ca-ES"/>
        </w:rPr>
        <w:lastRenderedPageBreak/>
        <w:t>d) Organismes autònoms</w:t>
      </w:r>
    </w:p>
    <w:p w:rsidR="001134BD" w:rsidRPr="00F12D17" w:rsidRDefault="001134BD" w:rsidP="001134BD">
      <w:pPr>
        <w:pStyle w:val="CuerpoA"/>
        <w:spacing w:after="0" w:line="240" w:lineRule="auto"/>
        <w:jc w:val="both"/>
        <w:rPr>
          <w:rFonts w:cs="Calibri"/>
          <w:b/>
          <w:bCs/>
          <w:sz w:val="24"/>
          <w:szCs w:val="24"/>
          <w:lang w:val="ca-ES"/>
        </w:rPr>
      </w:pPr>
    </w:p>
    <w:p w:rsidR="001134BD" w:rsidRPr="00F12D17" w:rsidRDefault="001134BD" w:rsidP="001134BD">
      <w:pPr>
        <w:pStyle w:val="CuerpoA"/>
        <w:spacing w:after="0" w:line="240" w:lineRule="auto"/>
        <w:jc w:val="both"/>
        <w:rPr>
          <w:rStyle w:val="Ninguno"/>
          <w:rFonts w:cs="Calibri"/>
          <w:b/>
          <w:bCs/>
          <w:color w:val="000000" w:themeColor="text1"/>
          <w:sz w:val="24"/>
          <w:szCs w:val="24"/>
          <w:lang w:val="ca-ES"/>
        </w:rPr>
      </w:pPr>
    </w:p>
    <w:p w:rsidR="001134BD" w:rsidRPr="00F12D17" w:rsidRDefault="00AB4679" w:rsidP="001134BD">
      <w:pPr>
        <w:pStyle w:val="CuerpoA"/>
        <w:jc w:val="both"/>
        <w:rPr>
          <w:rFonts w:cs="Calibri"/>
          <w:b/>
          <w:color w:val="auto"/>
          <w:sz w:val="24"/>
          <w:szCs w:val="24"/>
          <w:lang w:val="ca-ES" w:eastAsia="en-US"/>
          <w14:textOutline w14:w="0" w14:cap="rnd" w14:cmpd="sng" w14:algn="ctr">
            <w14:noFill/>
            <w14:prstDash w14:val="solid"/>
            <w14:bevel/>
          </w14:textOutline>
        </w:rPr>
      </w:pPr>
      <w:r w:rsidRPr="00F12D17">
        <w:rPr>
          <w:rFonts w:cs="Calibri"/>
          <w:b/>
          <w:color w:val="auto"/>
          <w:sz w:val="24"/>
          <w:szCs w:val="24"/>
          <w:lang w:val="ca-ES" w:eastAsia="en-US"/>
          <w14:textOutline w14:w="0" w14:cap="rnd" w14:cmpd="sng" w14:algn="ctr">
            <w14:noFill/>
            <w14:prstDash w14:val="solid"/>
            <w14:bevel/>
          </w14:textOutline>
        </w:rPr>
        <w:t>17</w:t>
      </w:r>
      <w:r w:rsidR="001134BD" w:rsidRPr="00F12D17">
        <w:rPr>
          <w:rFonts w:cs="Calibri"/>
          <w:b/>
          <w:color w:val="auto"/>
          <w:sz w:val="24"/>
          <w:szCs w:val="24"/>
          <w:lang w:val="ca-ES" w:eastAsia="en-US"/>
          <w14:textOutline w14:w="0" w14:cap="rnd" w14:cmpd="sng" w14:algn="ctr">
            <w14:noFill/>
            <w14:prstDash w14:val="solid"/>
            <w14:bevel/>
          </w14:textOutline>
        </w:rPr>
        <w:t>. En un municipi de 10.001 habitants, el Ple ha de celebrar sessió ordinària almenys:</w:t>
      </w:r>
    </w:p>
    <w:p w:rsidR="001134BD" w:rsidRPr="00F12D17" w:rsidRDefault="001134BD" w:rsidP="001134BD">
      <w:pPr>
        <w:pStyle w:val="CuerpoA"/>
        <w:spacing w:after="0"/>
        <w:jc w:val="both"/>
        <w:rPr>
          <w:rFonts w:cs="Calibri"/>
          <w:color w:val="auto"/>
          <w:sz w:val="24"/>
          <w:szCs w:val="24"/>
          <w:lang w:val="ca-ES" w:eastAsia="en-US"/>
          <w14:textOutline w14:w="0" w14:cap="rnd" w14:cmpd="sng" w14:algn="ctr">
            <w14:noFill/>
            <w14:prstDash w14:val="solid"/>
            <w14:bevel/>
          </w14:textOutline>
        </w:rPr>
      </w:pPr>
      <w:r w:rsidRPr="00F12D17">
        <w:rPr>
          <w:rFonts w:cs="Calibri"/>
          <w:color w:val="auto"/>
          <w:sz w:val="24"/>
          <w:szCs w:val="24"/>
          <w:lang w:val="ca-ES" w:eastAsia="en-US"/>
          <w14:textOutline w14:w="0" w14:cap="rnd" w14:cmpd="sng" w14:algn="ctr">
            <w14:noFill/>
            <w14:prstDash w14:val="solid"/>
            <w14:bevel/>
          </w14:textOutline>
        </w:rPr>
        <w:t>a) Cada 2 mesos</w:t>
      </w:r>
    </w:p>
    <w:p w:rsidR="001134BD" w:rsidRPr="00F12D17" w:rsidRDefault="001134BD" w:rsidP="001134BD">
      <w:pPr>
        <w:pStyle w:val="CuerpoA"/>
        <w:spacing w:after="0"/>
        <w:jc w:val="both"/>
        <w:rPr>
          <w:rFonts w:cs="Calibri"/>
          <w:color w:val="auto"/>
          <w:sz w:val="24"/>
          <w:szCs w:val="24"/>
          <w:lang w:val="ca-ES" w:eastAsia="en-US"/>
          <w14:textOutline w14:w="0" w14:cap="rnd" w14:cmpd="sng" w14:algn="ctr">
            <w14:noFill/>
            <w14:prstDash w14:val="solid"/>
            <w14:bevel/>
          </w14:textOutline>
        </w:rPr>
      </w:pPr>
      <w:r w:rsidRPr="00F12D17">
        <w:rPr>
          <w:rFonts w:cs="Calibri"/>
          <w:color w:val="auto"/>
          <w:sz w:val="24"/>
          <w:szCs w:val="24"/>
          <w:lang w:val="ca-ES" w:eastAsia="en-US"/>
          <w14:textOutline w14:w="0" w14:cap="rnd" w14:cmpd="sng" w14:algn="ctr">
            <w14:noFill/>
            <w14:prstDash w14:val="solid"/>
            <w14:bevel/>
          </w14:textOutline>
        </w:rPr>
        <w:t>b) Cada mes</w:t>
      </w:r>
    </w:p>
    <w:p w:rsidR="001134BD" w:rsidRPr="00F12D17" w:rsidRDefault="001134BD" w:rsidP="001134BD">
      <w:pPr>
        <w:pStyle w:val="CuerpoA"/>
        <w:spacing w:after="0"/>
        <w:jc w:val="both"/>
        <w:rPr>
          <w:rFonts w:cs="Calibri"/>
          <w:color w:val="auto"/>
          <w:sz w:val="24"/>
          <w:szCs w:val="24"/>
          <w:lang w:val="ca-ES" w:eastAsia="en-US"/>
          <w14:textOutline w14:w="0" w14:cap="rnd" w14:cmpd="sng" w14:algn="ctr">
            <w14:noFill/>
            <w14:prstDash w14:val="solid"/>
            <w14:bevel/>
          </w14:textOutline>
        </w:rPr>
      </w:pPr>
      <w:r w:rsidRPr="00F12D17">
        <w:rPr>
          <w:rFonts w:cs="Calibri"/>
          <w:color w:val="auto"/>
          <w:sz w:val="24"/>
          <w:szCs w:val="24"/>
          <w:lang w:val="ca-ES" w:eastAsia="en-US"/>
          <w14:textOutline w14:w="0" w14:cap="rnd" w14:cmpd="sng" w14:algn="ctr">
            <w14:noFill/>
            <w14:prstDash w14:val="solid"/>
            <w14:bevel/>
          </w14:textOutline>
        </w:rPr>
        <w:t>c) Cada 3 mesos</w:t>
      </w:r>
    </w:p>
    <w:p w:rsidR="00D27C7D" w:rsidRPr="00F12D17" w:rsidRDefault="001134BD" w:rsidP="001134BD">
      <w:pPr>
        <w:pStyle w:val="CuerpoA"/>
        <w:spacing w:after="0" w:line="240" w:lineRule="auto"/>
        <w:jc w:val="both"/>
        <w:rPr>
          <w:rFonts w:cs="Calibri"/>
          <w:color w:val="auto"/>
          <w:sz w:val="24"/>
          <w:szCs w:val="24"/>
          <w:lang w:val="ca-ES" w:eastAsia="en-US"/>
          <w14:textOutline w14:w="0" w14:cap="rnd" w14:cmpd="sng" w14:algn="ctr">
            <w14:noFill/>
            <w14:prstDash w14:val="solid"/>
            <w14:bevel/>
          </w14:textOutline>
        </w:rPr>
      </w:pPr>
      <w:r w:rsidRPr="00F12D17">
        <w:rPr>
          <w:rFonts w:cs="Calibri"/>
          <w:color w:val="auto"/>
          <w:sz w:val="24"/>
          <w:szCs w:val="24"/>
          <w:lang w:val="ca-ES" w:eastAsia="en-US"/>
          <w14:textOutline w14:w="0" w14:cap="rnd" w14:cmpd="sng" w14:algn="ctr">
            <w14:noFill/>
            <w14:prstDash w14:val="solid"/>
            <w14:bevel/>
          </w14:textOutline>
        </w:rPr>
        <w:t>d) Segons decideixi el president de la corporació o quan el sol·licitin almenys ¼ part dels membres electes de la corporació.</w:t>
      </w:r>
    </w:p>
    <w:p w:rsidR="001134BD" w:rsidRPr="00F12D17" w:rsidRDefault="001134BD" w:rsidP="001134BD">
      <w:pPr>
        <w:pStyle w:val="CuerpoA"/>
        <w:spacing w:after="0" w:line="240" w:lineRule="auto"/>
        <w:jc w:val="both"/>
        <w:rPr>
          <w:rFonts w:cs="Calibri"/>
          <w:sz w:val="24"/>
          <w:szCs w:val="24"/>
          <w:lang w:val="ca-ES"/>
        </w:rPr>
      </w:pPr>
    </w:p>
    <w:p w:rsidR="001134BD" w:rsidRPr="00F12D17" w:rsidRDefault="00AB4679" w:rsidP="001134BD">
      <w:pPr>
        <w:pStyle w:val="Default"/>
        <w:jc w:val="both"/>
        <w:rPr>
          <w:rFonts w:ascii="Calibri" w:hAnsi="Calibri" w:cs="Calibri"/>
          <w:b/>
          <w:bCs/>
          <w:color w:val="auto"/>
          <w:lang w:eastAsia="en-US"/>
        </w:rPr>
      </w:pPr>
      <w:r w:rsidRPr="00F12D17">
        <w:rPr>
          <w:rFonts w:ascii="Calibri" w:hAnsi="Calibri" w:cs="Calibri"/>
          <w:b/>
          <w:bCs/>
          <w:color w:val="auto"/>
          <w:lang w:eastAsia="en-US"/>
        </w:rPr>
        <w:t>18</w:t>
      </w:r>
      <w:r w:rsidR="001134BD" w:rsidRPr="00F12D17">
        <w:rPr>
          <w:rFonts w:ascii="Calibri" w:hAnsi="Calibri" w:cs="Calibri"/>
          <w:b/>
          <w:bCs/>
          <w:color w:val="auto"/>
          <w:lang w:eastAsia="en-US"/>
        </w:rPr>
        <w:t>. Obligatòriament hauran d'estar inscrits en el Padró municipal:</w:t>
      </w:r>
    </w:p>
    <w:p w:rsidR="001134BD" w:rsidRPr="00F12D17" w:rsidRDefault="001134BD" w:rsidP="001134BD">
      <w:pPr>
        <w:pStyle w:val="Default"/>
        <w:jc w:val="both"/>
        <w:rPr>
          <w:rFonts w:ascii="Calibri" w:hAnsi="Calibri" w:cs="Calibri"/>
          <w:bCs/>
          <w:color w:val="auto"/>
          <w:lang w:eastAsia="en-US"/>
        </w:rPr>
      </w:pPr>
    </w:p>
    <w:p w:rsidR="001134BD" w:rsidRPr="00F12D17" w:rsidRDefault="001134BD" w:rsidP="001134BD">
      <w:pPr>
        <w:pStyle w:val="Default"/>
        <w:jc w:val="both"/>
        <w:rPr>
          <w:rFonts w:ascii="Calibri" w:hAnsi="Calibri" w:cs="Calibri"/>
          <w:bCs/>
          <w:color w:val="auto"/>
          <w:lang w:eastAsia="en-US"/>
        </w:rPr>
      </w:pPr>
      <w:r w:rsidRPr="00F12D17">
        <w:rPr>
          <w:rFonts w:ascii="Calibri" w:hAnsi="Calibri" w:cs="Calibri"/>
          <w:bCs/>
          <w:color w:val="auto"/>
          <w:lang w:eastAsia="en-US"/>
        </w:rPr>
        <w:t>a) Els veïns del municipi.</w:t>
      </w:r>
    </w:p>
    <w:p w:rsidR="001134BD" w:rsidRPr="00F12D17" w:rsidRDefault="001134BD" w:rsidP="001134BD">
      <w:pPr>
        <w:pStyle w:val="Default"/>
        <w:jc w:val="both"/>
        <w:rPr>
          <w:rFonts w:ascii="Calibri" w:hAnsi="Calibri" w:cs="Calibri"/>
          <w:bCs/>
          <w:color w:val="auto"/>
          <w:lang w:eastAsia="en-US"/>
        </w:rPr>
      </w:pPr>
      <w:r w:rsidRPr="00F12D17">
        <w:rPr>
          <w:rFonts w:ascii="Calibri" w:hAnsi="Calibri" w:cs="Calibri"/>
          <w:bCs/>
          <w:color w:val="auto"/>
          <w:lang w:eastAsia="en-US"/>
        </w:rPr>
        <w:t>b) Els veïns i els transeünts.</w:t>
      </w:r>
    </w:p>
    <w:p w:rsidR="001134BD" w:rsidRPr="00F12D17" w:rsidRDefault="001134BD" w:rsidP="001134BD">
      <w:pPr>
        <w:pStyle w:val="Default"/>
        <w:jc w:val="both"/>
        <w:rPr>
          <w:rFonts w:ascii="Calibri" w:hAnsi="Calibri" w:cs="Calibri"/>
          <w:bCs/>
          <w:color w:val="auto"/>
          <w:lang w:eastAsia="en-US"/>
        </w:rPr>
      </w:pPr>
      <w:r w:rsidRPr="00F12D17">
        <w:rPr>
          <w:rFonts w:ascii="Calibri" w:hAnsi="Calibri" w:cs="Calibri"/>
          <w:bCs/>
          <w:color w:val="auto"/>
          <w:lang w:eastAsia="en-US"/>
        </w:rPr>
        <w:t>c) Els veïns, excepte els que siguin estrangers.</w:t>
      </w:r>
    </w:p>
    <w:p w:rsidR="001134BD" w:rsidRPr="00F12D17" w:rsidRDefault="001134BD" w:rsidP="001134BD">
      <w:pPr>
        <w:pStyle w:val="Default"/>
        <w:jc w:val="both"/>
        <w:rPr>
          <w:rFonts w:ascii="Calibri" w:hAnsi="Calibri" w:cs="Calibri"/>
          <w:b/>
          <w:bCs/>
        </w:rPr>
      </w:pPr>
      <w:r w:rsidRPr="00F12D17">
        <w:rPr>
          <w:rFonts w:ascii="Calibri" w:hAnsi="Calibri" w:cs="Calibri"/>
          <w:bCs/>
          <w:color w:val="auto"/>
          <w:lang w:eastAsia="en-US"/>
        </w:rPr>
        <w:t>d) Solament els veïns i els estrangers d'estats membres de la Unió Europea.</w:t>
      </w:r>
      <w:r w:rsidR="009F2B9A" w:rsidRPr="00F12D17">
        <w:rPr>
          <w:rFonts w:ascii="Calibri" w:hAnsi="Calibri" w:cs="Calibri"/>
        </w:rPr>
        <w:br/>
      </w:r>
      <w:r w:rsidR="009F2B9A" w:rsidRPr="00F12D17">
        <w:rPr>
          <w:rFonts w:ascii="Calibri" w:hAnsi="Calibri" w:cs="Calibri"/>
        </w:rPr>
        <w:br/>
      </w:r>
      <w:r w:rsidR="00AB4679" w:rsidRPr="00F12D17">
        <w:rPr>
          <w:rFonts w:ascii="Calibri" w:hAnsi="Calibri" w:cs="Calibri"/>
          <w:b/>
          <w:bCs/>
        </w:rPr>
        <w:t>19</w:t>
      </w:r>
      <w:r w:rsidRPr="00F12D17">
        <w:rPr>
          <w:rFonts w:ascii="Calibri" w:hAnsi="Calibri" w:cs="Calibri"/>
          <w:b/>
          <w:bCs/>
        </w:rPr>
        <w:t>. L'aprovació del Reglament Orgànic Municipal pel Ple de la Corporació requereix de:</w:t>
      </w:r>
    </w:p>
    <w:p w:rsidR="001134BD" w:rsidRPr="00F12D17" w:rsidRDefault="001134BD" w:rsidP="001134BD">
      <w:pPr>
        <w:pStyle w:val="Default"/>
        <w:jc w:val="both"/>
        <w:rPr>
          <w:rFonts w:ascii="Calibri" w:hAnsi="Calibri" w:cs="Calibri"/>
          <w:b/>
          <w:bCs/>
        </w:rPr>
      </w:pPr>
    </w:p>
    <w:p w:rsidR="001134BD" w:rsidRPr="00F12D17" w:rsidRDefault="001134BD" w:rsidP="001134BD">
      <w:pPr>
        <w:pStyle w:val="Default"/>
        <w:jc w:val="both"/>
        <w:rPr>
          <w:rFonts w:ascii="Calibri" w:hAnsi="Calibri" w:cs="Calibri"/>
          <w:bCs/>
        </w:rPr>
      </w:pPr>
      <w:r w:rsidRPr="00F12D17">
        <w:rPr>
          <w:rFonts w:ascii="Calibri" w:hAnsi="Calibri" w:cs="Calibri"/>
          <w:bCs/>
        </w:rPr>
        <w:t>a) Majoria simple.</w:t>
      </w:r>
    </w:p>
    <w:p w:rsidR="001134BD" w:rsidRPr="00F12D17" w:rsidRDefault="001134BD" w:rsidP="001134BD">
      <w:pPr>
        <w:pStyle w:val="Default"/>
        <w:jc w:val="both"/>
        <w:rPr>
          <w:rFonts w:ascii="Calibri" w:hAnsi="Calibri" w:cs="Calibri"/>
          <w:bCs/>
        </w:rPr>
      </w:pPr>
      <w:r w:rsidRPr="00F12D17">
        <w:rPr>
          <w:rFonts w:ascii="Calibri" w:hAnsi="Calibri" w:cs="Calibri"/>
          <w:bCs/>
        </w:rPr>
        <w:t>b) Majoria de 3/5.</w:t>
      </w:r>
    </w:p>
    <w:p w:rsidR="001134BD" w:rsidRPr="00F12D17" w:rsidRDefault="001134BD" w:rsidP="001134BD">
      <w:pPr>
        <w:pStyle w:val="Default"/>
        <w:jc w:val="both"/>
        <w:rPr>
          <w:rFonts w:ascii="Calibri" w:hAnsi="Calibri" w:cs="Calibri"/>
          <w:bCs/>
        </w:rPr>
      </w:pPr>
      <w:r w:rsidRPr="00F12D17">
        <w:rPr>
          <w:rFonts w:ascii="Calibri" w:hAnsi="Calibri" w:cs="Calibri"/>
          <w:bCs/>
        </w:rPr>
        <w:t>c) Majoria de 2/3.</w:t>
      </w:r>
    </w:p>
    <w:p w:rsidR="001134BD" w:rsidRPr="00F12D17" w:rsidRDefault="001134BD" w:rsidP="001134BD">
      <w:pPr>
        <w:pStyle w:val="Default"/>
        <w:jc w:val="both"/>
        <w:rPr>
          <w:rFonts w:ascii="Calibri" w:hAnsi="Calibri" w:cs="Calibri"/>
          <w:bCs/>
        </w:rPr>
      </w:pPr>
      <w:r w:rsidRPr="00F12D17">
        <w:rPr>
          <w:rFonts w:ascii="Calibri" w:hAnsi="Calibri" w:cs="Calibri"/>
          <w:bCs/>
        </w:rPr>
        <w:t>d) Majoria Absoluta.</w:t>
      </w:r>
    </w:p>
    <w:p w:rsidR="001134BD" w:rsidRPr="00F12D17" w:rsidRDefault="001134BD" w:rsidP="001134BD">
      <w:pPr>
        <w:pStyle w:val="Default"/>
        <w:jc w:val="both"/>
        <w:rPr>
          <w:rFonts w:ascii="Calibri" w:hAnsi="Calibri" w:cs="Calibri"/>
          <w:bCs/>
        </w:rPr>
      </w:pPr>
    </w:p>
    <w:p w:rsidR="001134BD" w:rsidRPr="00F12D17" w:rsidRDefault="001134BD" w:rsidP="001134BD">
      <w:pPr>
        <w:pStyle w:val="Default"/>
        <w:jc w:val="both"/>
        <w:rPr>
          <w:rFonts w:ascii="Calibri" w:hAnsi="Calibri" w:cs="Calibri"/>
          <w:bCs/>
        </w:rPr>
      </w:pPr>
    </w:p>
    <w:p w:rsidR="00AB1B45" w:rsidRPr="00F12D17" w:rsidRDefault="00AB4679" w:rsidP="00AB1B45">
      <w:pPr>
        <w:spacing w:line="276" w:lineRule="auto"/>
        <w:jc w:val="both"/>
        <w:rPr>
          <w:rFonts w:ascii="Calibri" w:hAnsi="Calibri" w:cs="Calibri"/>
          <w:b/>
          <w:color w:val="000000"/>
          <w:lang w:val="ca-ES" w:eastAsia="ca-ES"/>
        </w:rPr>
      </w:pPr>
      <w:r w:rsidRPr="00F12D17">
        <w:rPr>
          <w:rFonts w:ascii="Calibri" w:hAnsi="Calibri" w:cs="Calibri"/>
          <w:b/>
          <w:color w:val="000000"/>
          <w:lang w:val="ca-ES" w:eastAsia="ca-ES"/>
        </w:rPr>
        <w:t>20</w:t>
      </w:r>
      <w:r w:rsidR="00AB1B45" w:rsidRPr="00F12D17">
        <w:rPr>
          <w:rFonts w:ascii="Calibri" w:hAnsi="Calibri" w:cs="Calibri"/>
          <w:b/>
          <w:color w:val="000000"/>
          <w:lang w:val="ca-ES" w:eastAsia="ca-ES"/>
        </w:rPr>
        <w:t>. Assenyali quin no és un servei mínim en els municipis d'entre 5.000 i 20.000 habitants.</w:t>
      </w:r>
    </w:p>
    <w:p w:rsidR="00AB1B45" w:rsidRPr="00F12D17" w:rsidRDefault="00AB1B45" w:rsidP="00AB1B45">
      <w:pPr>
        <w:spacing w:line="276" w:lineRule="auto"/>
        <w:jc w:val="both"/>
        <w:rPr>
          <w:rFonts w:ascii="Calibri" w:hAnsi="Calibri" w:cs="Calibri"/>
          <w:color w:val="000000"/>
          <w:lang w:val="ca-ES" w:eastAsia="ca-ES"/>
        </w:rPr>
      </w:pPr>
      <w:r w:rsidRPr="00F12D17">
        <w:rPr>
          <w:rFonts w:ascii="Calibri" w:hAnsi="Calibri" w:cs="Calibri"/>
          <w:color w:val="000000"/>
          <w:lang w:val="ca-ES" w:eastAsia="ca-ES"/>
        </w:rPr>
        <w:t>a) Protecció Civil.</w:t>
      </w:r>
    </w:p>
    <w:p w:rsidR="00AB1B45" w:rsidRPr="00F12D17" w:rsidRDefault="00AB1B45" w:rsidP="00AB1B45">
      <w:pPr>
        <w:spacing w:line="276" w:lineRule="auto"/>
        <w:jc w:val="both"/>
        <w:rPr>
          <w:rFonts w:ascii="Calibri" w:hAnsi="Calibri" w:cs="Calibri"/>
          <w:color w:val="000000"/>
          <w:lang w:val="ca-ES" w:eastAsia="ca-ES"/>
        </w:rPr>
      </w:pPr>
      <w:r w:rsidRPr="00F12D17">
        <w:rPr>
          <w:rFonts w:ascii="Calibri" w:hAnsi="Calibri" w:cs="Calibri"/>
          <w:color w:val="000000"/>
          <w:lang w:val="ca-ES" w:eastAsia="ca-ES"/>
        </w:rPr>
        <w:t>b) Biblioteca pública</w:t>
      </w:r>
    </w:p>
    <w:p w:rsidR="00AB1B45" w:rsidRPr="00F12D17" w:rsidRDefault="00AB1B45" w:rsidP="00AB1B45">
      <w:pPr>
        <w:spacing w:line="276" w:lineRule="auto"/>
        <w:jc w:val="both"/>
        <w:rPr>
          <w:rFonts w:ascii="Calibri" w:hAnsi="Calibri" w:cs="Calibri"/>
          <w:color w:val="000000"/>
          <w:lang w:val="ca-ES" w:eastAsia="ca-ES"/>
        </w:rPr>
      </w:pPr>
      <w:r w:rsidRPr="00F12D17">
        <w:rPr>
          <w:rFonts w:ascii="Calibri" w:hAnsi="Calibri" w:cs="Calibri"/>
          <w:color w:val="000000"/>
          <w:lang w:val="ca-ES" w:eastAsia="ca-ES"/>
        </w:rPr>
        <w:t>c) Parc públic</w:t>
      </w:r>
    </w:p>
    <w:p w:rsidR="00AB1B45" w:rsidRPr="00F12D17" w:rsidRDefault="00AB1B45" w:rsidP="00AB1B45">
      <w:pPr>
        <w:spacing w:line="276" w:lineRule="auto"/>
        <w:jc w:val="both"/>
        <w:rPr>
          <w:rFonts w:ascii="Calibri" w:hAnsi="Calibri" w:cs="Calibri"/>
          <w:color w:val="000000"/>
          <w:lang w:val="ca-ES" w:eastAsia="ca-ES"/>
        </w:rPr>
      </w:pPr>
      <w:r w:rsidRPr="00F12D17">
        <w:rPr>
          <w:rFonts w:ascii="Calibri" w:hAnsi="Calibri" w:cs="Calibri"/>
          <w:color w:val="000000"/>
          <w:lang w:val="ca-ES" w:eastAsia="ca-ES"/>
        </w:rPr>
        <w:t>d) Tractament de residus</w:t>
      </w:r>
    </w:p>
    <w:p w:rsidR="00AB1B45" w:rsidRPr="00F12D17" w:rsidRDefault="00AB1B45" w:rsidP="00AB1B45">
      <w:pPr>
        <w:spacing w:line="276" w:lineRule="auto"/>
        <w:jc w:val="both"/>
        <w:rPr>
          <w:rFonts w:ascii="Calibri" w:hAnsi="Calibri" w:cs="Calibri"/>
          <w:color w:val="000000"/>
          <w:lang w:val="ca-ES" w:eastAsia="ca-ES"/>
        </w:rPr>
      </w:pPr>
    </w:p>
    <w:p w:rsidR="00AB1B45" w:rsidRDefault="00AB4679" w:rsidP="00AB1B45">
      <w:pPr>
        <w:pStyle w:val="Default"/>
        <w:jc w:val="both"/>
        <w:rPr>
          <w:rFonts w:ascii="Calibri" w:hAnsi="Calibri" w:cs="Calibri"/>
          <w:b/>
          <w:color w:val="auto"/>
          <w:lang w:eastAsia="en-US"/>
        </w:rPr>
      </w:pPr>
      <w:r w:rsidRPr="00F12D17">
        <w:rPr>
          <w:rFonts w:ascii="Calibri" w:hAnsi="Calibri" w:cs="Calibri"/>
          <w:b/>
          <w:color w:val="auto"/>
          <w:lang w:eastAsia="en-US"/>
        </w:rPr>
        <w:t>21</w:t>
      </w:r>
      <w:r w:rsidR="00AB1B45" w:rsidRPr="00F12D17">
        <w:rPr>
          <w:rFonts w:ascii="Calibri" w:hAnsi="Calibri" w:cs="Calibri"/>
          <w:b/>
          <w:color w:val="auto"/>
          <w:lang w:eastAsia="en-US"/>
        </w:rPr>
        <w:t>.- Una delegació de competències de l'Estat a un municipi, no podrà tenir una durada inferior a:</w:t>
      </w:r>
    </w:p>
    <w:p w:rsidR="00051538" w:rsidRPr="00F12D17" w:rsidRDefault="00051538" w:rsidP="00AB1B45">
      <w:pPr>
        <w:pStyle w:val="Default"/>
        <w:jc w:val="both"/>
        <w:rPr>
          <w:rFonts w:ascii="Calibri" w:hAnsi="Calibri" w:cs="Calibri"/>
          <w:b/>
          <w:color w:val="auto"/>
          <w:lang w:eastAsia="en-US"/>
        </w:rPr>
      </w:pP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a) Les competències de l'Estat només es poden delegar en les CCAA, i posteriorment, aquestes en els municipis.</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b) Cinc anys</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c) Dos anys</w:t>
      </w:r>
    </w:p>
    <w:p w:rsidR="009F2B9A" w:rsidRPr="00F12D17" w:rsidRDefault="00AB1B45" w:rsidP="00AB1B45">
      <w:pPr>
        <w:pStyle w:val="Default"/>
        <w:jc w:val="both"/>
        <w:rPr>
          <w:rFonts w:ascii="Calibri" w:hAnsi="Calibri" w:cs="Calibri"/>
        </w:rPr>
      </w:pPr>
      <w:r w:rsidRPr="00F12D17">
        <w:rPr>
          <w:rFonts w:ascii="Calibri" w:hAnsi="Calibri" w:cs="Calibri"/>
          <w:color w:val="auto"/>
          <w:lang w:eastAsia="en-US"/>
        </w:rPr>
        <w:t>d) Deu anys</w:t>
      </w:r>
    </w:p>
    <w:p w:rsidR="009F2B9A" w:rsidRPr="00F12D17" w:rsidRDefault="009F2B9A" w:rsidP="00D27C7D">
      <w:pPr>
        <w:pStyle w:val="Default"/>
        <w:jc w:val="both"/>
        <w:rPr>
          <w:rFonts w:ascii="Calibri" w:hAnsi="Calibri" w:cs="Calibri"/>
        </w:rPr>
      </w:pPr>
    </w:p>
    <w:p w:rsidR="00AB1B45" w:rsidRPr="00F12D17" w:rsidRDefault="00AB4679" w:rsidP="00AB1B45">
      <w:pPr>
        <w:pStyle w:val="Default"/>
        <w:jc w:val="both"/>
        <w:rPr>
          <w:rFonts w:ascii="Calibri" w:hAnsi="Calibri" w:cs="Calibri"/>
          <w:b/>
          <w:bCs/>
        </w:rPr>
      </w:pPr>
      <w:r w:rsidRPr="00F12D17">
        <w:rPr>
          <w:rFonts w:ascii="Calibri" w:hAnsi="Calibri" w:cs="Calibri"/>
          <w:b/>
          <w:bCs/>
        </w:rPr>
        <w:t>22</w:t>
      </w:r>
      <w:r w:rsidR="00AB1B45" w:rsidRPr="00F12D17">
        <w:rPr>
          <w:rFonts w:ascii="Calibri" w:hAnsi="Calibri" w:cs="Calibri"/>
          <w:b/>
          <w:bCs/>
        </w:rPr>
        <w:t>. El període d'exposició pública en el Butlletí Oficial corresponent, d'un reglament municipal, serà de:</w:t>
      </w:r>
    </w:p>
    <w:p w:rsidR="00AB1B45" w:rsidRPr="00F12D17" w:rsidRDefault="00AB1B45" w:rsidP="00AB1B45">
      <w:pPr>
        <w:pStyle w:val="Default"/>
        <w:jc w:val="both"/>
        <w:rPr>
          <w:rFonts w:ascii="Calibri" w:hAnsi="Calibri" w:cs="Calibri"/>
          <w:bCs/>
        </w:rPr>
      </w:pPr>
      <w:r w:rsidRPr="00F12D17">
        <w:rPr>
          <w:rFonts w:ascii="Calibri" w:hAnsi="Calibri" w:cs="Calibri"/>
          <w:bCs/>
        </w:rPr>
        <w:t>a) com a màxim, 30 dies naturals.</w:t>
      </w:r>
    </w:p>
    <w:p w:rsidR="00AB1B45" w:rsidRPr="00F12D17" w:rsidRDefault="00AB1B45" w:rsidP="00AB1B45">
      <w:pPr>
        <w:pStyle w:val="Default"/>
        <w:jc w:val="both"/>
        <w:rPr>
          <w:rFonts w:ascii="Calibri" w:hAnsi="Calibri" w:cs="Calibri"/>
          <w:bCs/>
        </w:rPr>
      </w:pPr>
      <w:r w:rsidRPr="00F12D17">
        <w:rPr>
          <w:rFonts w:ascii="Calibri" w:hAnsi="Calibri" w:cs="Calibri"/>
          <w:bCs/>
        </w:rPr>
        <w:t>b) com a mínim, 30 dies hàbils.</w:t>
      </w:r>
    </w:p>
    <w:p w:rsidR="00AB1B45" w:rsidRPr="00F12D17" w:rsidRDefault="00AB1B45" w:rsidP="00AB1B45">
      <w:pPr>
        <w:pStyle w:val="Default"/>
        <w:jc w:val="both"/>
        <w:rPr>
          <w:rFonts w:ascii="Calibri" w:hAnsi="Calibri" w:cs="Calibri"/>
          <w:bCs/>
        </w:rPr>
      </w:pPr>
      <w:r w:rsidRPr="00F12D17">
        <w:rPr>
          <w:rFonts w:ascii="Calibri" w:hAnsi="Calibri" w:cs="Calibri"/>
          <w:bCs/>
        </w:rPr>
        <w:t>c) com a màxim , 30 dies hàbils.</w:t>
      </w:r>
    </w:p>
    <w:p w:rsidR="007662CF" w:rsidRPr="00F12D17" w:rsidRDefault="00AB1B45" w:rsidP="00AB1B45">
      <w:pPr>
        <w:pStyle w:val="Default"/>
        <w:jc w:val="both"/>
        <w:rPr>
          <w:rFonts w:ascii="Calibri" w:hAnsi="Calibri" w:cs="Calibri"/>
          <w:bCs/>
        </w:rPr>
      </w:pPr>
      <w:r w:rsidRPr="00F12D17">
        <w:rPr>
          <w:rFonts w:ascii="Calibri" w:hAnsi="Calibri" w:cs="Calibri"/>
          <w:bCs/>
        </w:rPr>
        <w:t>d) com a mínim, 30 dies naturals.</w:t>
      </w:r>
    </w:p>
    <w:p w:rsidR="00AB1B45" w:rsidRPr="00F12D17" w:rsidRDefault="00AB1B45" w:rsidP="00AB1B45">
      <w:pPr>
        <w:pStyle w:val="Default"/>
        <w:jc w:val="both"/>
        <w:rPr>
          <w:rFonts w:ascii="Calibri" w:hAnsi="Calibri" w:cs="Calibri"/>
          <w:b/>
          <w:bCs/>
        </w:rPr>
      </w:pPr>
    </w:p>
    <w:p w:rsidR="00AB1B45" w:rsidRPr="00F12D17" w:rsidRDefault="00AB1B45" w:rsidP="00AB1B45">
      <w:pPr>
        <w:pStyle w:val="Default"/>
        <w:jc w:val="both"/>
        <w:rPr>
          <w:rFonts w:ascii="Calibri" w:hAnsi="Calibri" w:cs="Calibri"/>
        </w:rPr>
      </w:pPr>
    </w:p>
    <w:p w:rsidR="00AB1B45" w:rsidRPr="00F12D17" w:rsidRDefault="00AB4679" w:rsidP="00AB1B45">
      <w:pPr>
        <w:pStyle w:val="Default"/>
        <w:jc w:val="both"/>
        <w:rPr>
          <w:rFonts w:ascii="Calibri" w:hAnsi="Calibri" w:cs="Calibri"/>
          <w:b/>
          <w:color w:val="auto"/>
          <w:lang w:eastAsia="en-US"/>
        </w:rPr>
      </w:pPr>
      <w:r w:rsidRPr="00F12D17">
        <w:rPr>
          <w:rFonts w:ascii="Calibri" w:hAnsi="Calibri" w:cs="Calibri"/>
          <w:b/>
          <w:color w:val="auto"/>
          <w:lang w:eastAsia="en-US"/>
        </w:rPr>
        <w:t>23</w:t>
      </w:r>
      <w:r w:rsidR="00AB1B45" w:rsidRPr="00F12D17">
        <w:rPr>
          <w:rFonts w:ascii="Calibri" w:hAnsi="Calibri" w:cs="Calibri"/>
          <w:b/>
          <w:color w:val="auto"/>
          <w:lang w:eastAsia="en-US"/>
        </w:rPr>
        <w:t>. Els actes han de motivar-se:</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a) Quan la Llei ho prescrigui</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b) Mai</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c) Quan resolguin un procediment</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d) Sempre</w:t>
      </w:r>
    </w:p>
    <w:p w:rsidR="00AB1B45" w:rsidRPr="00F12D17" w:rsidRDefault="00AB1B45" w:rsidP="00AB1B45">
      <w:pPr>
        <w:pStyle w:val="Default"/>
        <w:jc w:val="both"/>
        <w:rPr>
          <w:rFonts w:ascii="Calibri" w:hAnsi="Calibri" w:cs="Calibri"/>
          <w:b/>
          <w:color w:val="auto"/>
          <w:lang w:eastAsia="en-US"/>
        </w:rPr>
      </w:pPr>
    </w:p>
    <w:p w:rsidR="00AB1B45" w:rsidRPr="00F12D17" w:rsidRDefault="00AB4679" w:rsidP="00AB1B45">
      <w:pPr>
        <w:pStyle w:val="Default"/>
        <w:jc w:val="both"/>
        <w:rPr>
          <w:rFonts w:ascii="Calibri" w:hAnsi="Calibri" w:cs="Calibri"/>
          <w:b/>
          <w:color w:val="auto"/>
          <w:lang w:eastAsia="en-US"/>
        </w:rPr>
      </w:pPr>
      <w:r w:rsidRPr="00F12D17">
        <w:rPr>
          <w:rFonts w:ascii="Calibri" w:hAnsi="Calibri" w:cs="Calibri"/>
          <w:b/>
          <w:color w:val="auto"/>
          <w:lang w:eastAsia="en-US"/>
        </w:rPr>
        <w:t xml:space="preserve">24. </w:t>
      </w:r>
      <w:r w:rsidR="00AB1B45" w:rsidRPr="00F12D17">
        <w:rPr>
          <w:rFonts w:ascii="Calibri" w:hAnsi="Calibri" w:cs="Calibri"/>
          <w:b/>
          <w:color w:val="auto"/>
          <w:lang w:eastAsia="en-US"/>
        </w:rPr>
        <w:t>D'acord amb la Llei 39/2015, el defecte de forma d'un acte administratiu produeix:</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a. L'anul·labilitat de l'acte, en tot cas.</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b. La nul·litat de l'acte quan doni lloc a indefensió dels interessats.</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c. L'anul·labilitat de l'acte quan doni lloc a indefensió als interessats.</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d. La nul·litat de l'acte, en tot cas.</w:t>
      </w:r>
    </w:p>
    <w:p w:rsidR="00AB1B45" w:rsidRPr="00F12D17" w:rsidRDefault="00AB1B45" w:rsidP="00AB1B45">
      <w:pPr>
        <w:pStyle w:val="Default"/>
        <w:jc w:val="both"/>
        <w:rPr>
          <w:rFonts w:ascii="Calibri" w:hAnsi="Calibri" w:cs="Calibri"/>
          <w:b/>
          <w:color w:val="auto"/>
          <w:lang w:eastAsia="en-US"/>
        </w:rPr>
      </w:pPr>
    </w:p>
    <w:p w:rsidR="00AB1B45" w:rsidRPr="00F12D17" w:rsidRDefault="00AB1B45" w:rsidP="00AB1B45">
      <w:pPr>
        <w:pStyle w:val="Default"/>
        <w:jc w:val="both"/>
        <w:rPr>
          <w:rFonts w:ascii="Calibri" w:hAnsi="Calibri" w:cs="Calibri"/>
          <w:b/>
          <w:color w:val="auto"/>
          <w:lang w:eastAsia="en-US"/>
        </w:rPr>
      </w:pPr>
    </w:p>
    <w:p w:rsidR="00AB1B45" w:rsidRPr="00F12D17" w:rsidRDefault="00AB4679" w:rsidP="00AB1B45">
      <w:pPr>
        <w:pStyle w:val="Default"/>
        <w:jc w:val="both"/>
        <w:rPr>
          <w:rFonts w:ascii="Calibri" w:hAnsi="Calibri" w:cs="Calibri"/>
          <w:b/>
          <w:color w:val="auto"/>
          <w:lang w:eastAsia="en-US"/>
        </w:rPr>
      </w:pPr>
      <w:r w:rsidRPr="00F12D17">
        <w:rPr>
          <w:rFonts w:ascii="Calibri" w:hAnsi="Calibri" w:cs="Calibri"/>
          <w:b/>
          <w:color w:val="auto"/>
          <w:lang w:eastAsia="en-US"/>
        </w:rPr>
        <w:t xml:space="preserve">25. </w:t>
      </w:r>
      <w:r w:rsidR="00AB1B45" w:rsidRPr="00F12D17">
        <w:rPr>
          <w:rFonts w:ascii="Calibri" w:hAnsi="Calibri" w:cs="Calibri"/>
          <w:b/>
          <w:color w:val="auto"/>
          <w:lang w:eastAsia="en-US"/>
        </w:rPr>
        <w:t>Assenyali la resposta incorrecta respecte al silenci administratiu en procediments iniciats a sol·licitud de l'interessat:</w:t>
      </w:r>
    </w:p>
    <w:p w:rsidR="00AB1B45" w:rsidRPr="00F12D17" w:rsidRDefault="00AB1B45" w:rsidP="00AB1B45">
      <w:pPr>
        <w:pStyle w:val="Default"/>
        <w:jc w:val="both"/>
        <w:rPr>
          <w:rFonts w:ascii="Calibri" w:hAnsi="Calibri" w:cs="Calibri"/>
          <w:b/>
          <w:color w:val="auto"/>
          <w:lang w:eastAsia="en-US"/>
        </w:rPr>
      </w:pP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a) L'estimació per silenci administratiu té amb caràcter general la consideració d'acte administratiu finalitzador del procediment</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b) Els actes administratius produïts per silenci administratiu es podran fer valer tant davant l'Administració com davant qualsevol persona física o jurídica, pública o privada.</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c) El silenci tindrà efectes desestimatoris en els procediments relatius a l'exercici del dret de petició, a què es refereix l'article 29 de la Constitució.</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d) El sentit del silenci serà estimatori en els procediments d'impugnació d'actes i disposicions i en els de revisió d'ofici iniciats a sol·licitud dels interessats</w:t>
      </w:r>
    </w:p>
    <w:p w:rsidR="00AB1B45" w:rsidRPr="00F12D17" w:rsidRDefault="00AB1B45" w:rsidP="00AB1B45">
      <w:pPr>
        <w:pStyle w:val="Default"/>
        <w:jc w:val="both"/>
        <w:rPr>
          <w:rFonts w:ascii="Calibri" w:hAnsi="Calibri" w:cs="Calibri"/>
          <w:b/>
          <w:color w:val="auto"/>
          <w:lang w:eastAsia="en-US"/>
        </w:rPr>
      </w:pPr>
    </w:p>
    <w:p w:rsidR="00AB1B45" w:rsidRPr="00F12D17" w:rsidRDefault="00AB4679" w:rsidP="00AB1B45">
      <w:pPr>
        <w:pStyle w:val="Default"/>
        <w:jc w:val="both"/>
        <w:rPr>
          <w:rFonts w:ascii="Calibri" w:hAnsi="Calibri" w:cs="Calibri"/>
          <w:b/>
          <w:color w:val="auto"/>
          <w:lang w:eastAsia="en-US"/>
        </w:rPr>
      </w:pPr>
      <w:r w:rsidRPr="00F12D17">
        <w:rPr>
          <w:rFonts w:ascii="Calibri" w:hAnsi="Calibri" w:cs="Calibri"/>
          <w:b/>
          <w:color w:val="auto"/>
          <w:lang w:eastAsia="en-US"/>
        </w:rPr>
        <w:t>26</w:t>
      </w:r>
      <w:r w:rsidR="00AB1B45" w:rsidRPr="00F12D17">
        <w:rPr>
          <w:rFonts w:ascii="Calibri" w:hAnsi="Calibri" w:cs="Calibri"/>
          <w:b/>
          <w:color w:val="auto"/>
          <w:lang w:eastAsia="en-US"/>
        </w:rPr>
        <w:t>.- El dia 4/07/2020 a les 14.30 es realitza un primer intent de notificació en el domicili de Sr. Pere Antoni, no havent-se fet càrrec de la notificació cap persona. En lliguin-ción al que es disposa en l'article 42 de la Llei 39/2015, en quin dels següents casos es considera vàlid el segon intent de notificació?</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a. El 08/07/2020 a les 16.00 hores.</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b. El 08/07/2020 a les 14.30 hores.</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c. El 05/07/2020 a les 14.30 hores.</w:t>
      </w:r>
    </w:p>
    <w:p w:rsidR="00AB1B45" w:rsidRPr="00F12D17" w:rsidRDefault="00AB1B45" w:rsidP="00AB1B45">
      <w:pPr>
        <w:pStyle w:val="Default"/>
        <w:jc w:val="both"/>
        <w:rPr>
          <w:rFonts w:ascii="Calibri" w:hAnsi="Calibri" w:cs="Calibri"/>
          <w:color w:val="auto"/>
          <w:lang w:eastAsia="en-US"/>
        </w:rPr>
      </w:pPr>
      <w:r w:rsidRPr="00F12D17">
        <w:rPr>
          <w:rFonts w:ascii="Calibri" w:hAnsi="Calibri" w:cs="Calibri"/>
          <w:color w:val="auto"/>
          <w:lang w:eastAsia="en-US"/>
        </w:rPr>
        <w:t>d. El 06/07/2020 a les 16.00 hores.</w:t>
      </w:r>
    </w:p>
    <w:p w:rsidR="00AB1B45" w:rsidRPr="00F12D17" w:rsidRDefault="00AB1B45" w:rsidP="00AB1B45">
      <w:pPr>
        <w:pStyle w:val="Default"/>
        <w:jc w:val="both"/>
        <w:rPr>
          <w:rFonts w:ascii="Calibri" w:hAnsi="Calibri" w:cs="Calibri"/>
          <w:b/>
          <w:color w:val="auto"/>
          <w:lang w:eastAsia="en-US"/>
        </w:rPr>
      </w:pPr>
    </w:p>
    <w:p w:rsidR="00AB4679" w:rsidRPr="00F12D17" w:rsidRDefault="00AB4679" w:rsidP="00AB4679">
      <w:pPr>
        <w:pStyle w:val="Standard"/>
        <w:jc w:val="both"/>
        <w:rPr>
          <w:rFonts w:ascii="Calibri" w:hAnsi="Calibri" w:cs="Calibri"/>
          <w:lang w:val="ca-ES"/>
        </w:rPr>
      </w:pPr>
      <w:r w:rsidRPr="00F12D17">
        <w:rPr>
          <w:rFonts w:ascii="Calibri" w:hAnsi="Calibri" w:cs="Calibri"/>
          <w:b/>
          <w:bCs/>
          <w:lang w:val="ca-ES"/>
        </w:rPr>
        <w:lastRenderedPageBreak/>
        <w:t>27. Conforme determina l’article 52 de la Llei 39/2015, seran convalidables per l'Administració:</w:t>
      </w:r>
    </w:p>
    <w:p w:rsidR="00AB4679" w:rsidRPr="00F12D17" w:rsidRDefault="00AB4679" w:rsidP="00AB4679">
      <w:pPr>
        <w:pStyle w:val="Standard"/>
        <w:spacing w:line="276" w:lineRule="auto"/>
        <w:jc w:val="both"/>
        <w:rPr>
          <w:rFonts w:ascii="Calibri" w:hAnsi="Calibri" w:cs="Calibri"/>
          <w:lang w:val="ca-ES"/>
        </w:rPr>
      </w:pPr>
      <w:r w:rsidRPr="00F12D17">
        <w:rPr>
          <w:rFonts w:ascii="Calibri" w:hAnsi="Calibri" w:cs="Calibri"/>
          <w:lang w:val="ca-ES"/>
        </w:rPr>
        <w:br/>
        <w:t>a) Els actes nuls i anul·lables, mitjançant l'esmena dels vicis dels emmalalteixin, des de la data en què es va dictar l'acte original.</w:t>
      </w:r>
    </w:p>
    <w:p w:rsidR="00AB4679" w:rsidRPr="00F12D17" w:rsidRDefault="00AB4679" w:rsidP="00AB4679">
      <w:pPr>
        <w:pStyle w:val="Standard"/>
        <w:spacing w:line="276" w:lineRule="auto"/>
        <w:jc w:val="both"/>
        <w:rPr>
          <w:rFonts w:ascii="Calibri" w:hAnsi="Calibri" w:cs="Calibri"/>
          <w:lang w:val="ca-ES"/>
        </w:rPr>
      </w:pPr>
      <w:r w:rsidRPr="00F12D17">
        <w:rPr>
          <w:rFonts w:ascii="Calibri" w:hAnsi="Calibri" w:cs="Calibri"/>
          <w:lang w:val="ca-ES"/>
        </w:rPr>
        <w:t>b) Els actes nuls i anul·lables, mitjançant l'esmena dels vicis dels emmalalteixin, des de la data en què es va dictar l'acte de convalidació.</w:t>
      </w:r>
    </w:p>
    <w:p w:rsidR="00AB4679" w:rsidRPr="00F12D17" w:rsidRDefault="00AB4679" w:rsidP="00AB4679">
      <w:pPr>
        <w:pStyle w:val="Standard"/>
        <w:spacing w:line="276" w:lineRule="auto"/>
        <w:jc w:val="both"/>
        <w:rPr>
          <w:rFonts w:ascii="Calibri" w:hAnsi="Calibri" w:cs="Calibri"/>
          <w:lang w:val="ca-ES"/>
        </w:rPr>
      </w:pPr>
      <w:r w:rsidRPr="00F12D17">
        <w:rPr>
          <w:rFonts w:ascii="Calibri" w:hAnsi="Calibri" w:cs="Calibri"/>
          <w:lang w:val="ca-ES"/>
        </w:rPr>
        <w:t>c) Els actes nuls, mitjançant l'esmena dels vicis dels emmalalteixin, des de la data en què es va dictar l'acte de convalidació, exceptuant el que està disposat a l’article 39.3 de la Llei 39/2015</w:t>
      </w:r>
    </w:p>
    <w:p w:rsidR="00AB4679" w:rsidRPr="00F12D17" w:rsidRDefault="00AB4679" w:rsidP="00AB4679">
      <w:pPr>
        <w:pStyle w:val="Standard"/>
        <w:spacing w:line="276" w:lineRule="auto"/>
        <w:jc w:val="both"/>
        <w:rPr>
          <w:rFonts w:ascii="Calibri" w:hAnsi="Calibri" w:cs="Calibri"/>
          <w:lang w:val="ca-ES"/>
        </w:rPr>
      </w:pPr>
      <w:r w:rsidRPr="00F12D17">
        <w:rPr>
          <w:rFonts w:ascii="Calibri" w:hAnsi="Calibri" w:cs="Calibri"/>
          <w:lang w:val="ca-ES"/>
        </w:rPr>
        <w:t>d) Els actes anul·lables, mitjançant l'esmena dels vicis dels emmalalteixin, des de la data en què es va dictar l'acte de convalidació, exceptuant el que està disposat a l’article 39.3 de la Llei 39/2015.</w:t>
      </w:r>
      <w:r w:rsidR="00AC4409" w:rsidRPr="00F12D17">
        <w:rPr>
          <w:rFonts w:ascii="Calibri" w:hAnsi="Calibri" w:cs="Calibri"/>
          <w:lang w:val="ca-ES"/>
        </w:rPr>
        <w:t xml:space="preserve"> </w:t>
      </w:r>
      <w:r w:rsidR="00AC4409" w:rsidRPr="00F12D17">
        <w:rPr>
          <w:rFonts w:ascii="Calibri" w:hAnsi="Calibri" w:cs="Calibri"/>
          <w:lang w:val="ca-ES"/>
        </w:rPr>
        <w:tab/>
      </w:r>
      <w:r w:rsidR="00AC4409" w:rsidRPr="00F12D17">
        <w:rPr>
          <w:rFonts w:ascii="Calibri" w:hAnsi="Calibri" w:cs="Calibri"/>
          <w:lang w:val="ca-ES"/>
        </w:rPr>
        <w:br/>
      </w:r>
      <w:r w:rsidRPr="00F12D17">
        <w:rPr>
          <w:rFonts w:ascii="Calibri" w:hAnsi="Calibri" w:cs="Calibri"/>
          <w:lang w:val="ca-ES"/>
        </w:rPr>
        <w:br/>
      </w:r>
      <w:r w:rsidRPr="00F12D17">
        <w:rPr>
          <w:rFonts w:ascii="Calibri" w:hAnsi="Calibri" w:cs="Calibri"/>
          <w:b/>
          <w:bCs/>
          <w:lang w:val="ca-ES"/>
        </w:rPr>
        <w:t xml:space="preserve">28. Assenyali la resposta correcta. Seran nuls de ple dret els actes administratius que: </w:t>
      </w:r>
      <w:r w:rsidRPr="00F12D17">
        <w:rPr>
          <w:rFonts w:ascii="Calibri" w:hAnsi="Calibri" w:cs="Calibri"/>
          <w:lang w:val="ca-ES"/>
        </w:rPr>
        <w:br/>
      </w:r>
    </w:p>
    <w:p w:rsidR="00AB4679" w:rsidRPr="00F12D17" w:rsidRDefault="00AB4679" w:rsidP="00AB4679">
      <w:pPr>
        <w:pStyle w:val="Standard"/>
        <w:rPr>
          <w:rFonts w:ascii="Calibri" w:hAnsi="Calibri" w:cs="Calibri"/>
          <w:lang w:val="ca-ES"/>
        </w:rPr>
      </w:pPr>
      <w:r w:rsidRPr="00F12D17">
        <w:rPr>
          <w:rFonts w:ascii="Calibri" w:hAnsi="Calibri" w:cs="Calibri"/>
          <w:lang w:val="ca-ES"/>
        </w:rPr>
        <w:t xml:space="preserve">a) Lesionin els drets i llibertats recollits en la secció segona, del capítol II del Títol I de la Constitució. </w:t>
      </w:r>
      <w:r w:rsidRPr="00F12D17">
        <w:rPr>
          <w:rFonts w:ascii="Calibri" w:hAnsi="Calibri" w:cs="Calibri"/>
          <w:lang w:val="ca-ES"/>
        </w:rPr>
        <w:br/>
        <w:t>b) Els dictats per òrgan manifestament incompetent per raó de la matèria o del territori.</w:t>
      </w:r>
      <w:r w:rsidRPr="00F12D17">
        <w:rPr>
          <w:rFonts w:ascii="Calibri" w:hAnsi="Calibri" w:cs="Calibri"/>
          <w:b/>
          <w:lang w:val="ca-ES"/>
        </w:rPr>
        <w:br/>
      </w:r>
      <w:r w:rsidRPr="00F12D17">
        <w:rPr>
          <w:rFonts w:ascii="Calibri" w:hAnsi="Calibri" w:cs="Calibri"/>
          <w:lang w:val="ca-ES"/>
        </w:rPr>
        <w:t>c) Els dictats prescindint parcialment del procediment legalment establert o de les normes que contenen les regles essencials per a la formació de la voluntat dels òrgans col·legiats.</w:t>
      </w:r>
      <w:r w:rsidRPr="00F12D17">
        <w:rPr>
          <w:rFonts w:ascii="Calibri" w:hAnsi="Calibri" w:cs="Calibri"/>
          <w:lang w:val="ca-ES"/>
        </w:rPr>
        <w:br/>
        <w:t>d) a i b són correctes.</w:t>
      </w:r>
      <w:r w:rsidRPr="00F12D17">
        <w:rPr>
          <w:rFonts w:ascii="Calibri" w:hAnsi="Calibri" w:cs="Calibri"/>
          <w:lang w:val="ca-ES"/>
        </w:rPr>
        <w:br/>
      </w:r>
      <w:r w:rsidRPr="00F12D17">
        <w:rPr>
          <w:rFonts w:ascii="Calibri" w:hAnsi="Calibri" w:cs="Calibri"/>
          <w:b/>
          <w:bCs/>
          <w:lang w:val="ca-ES"/>
        </w:rPr>
        <w:br/>
      </w:r>
      <w:r w:rsidR="00111FD8" w:rsidRPr="00F12D17">
        <w:rPr>
          <w:rFonts w:ascii="Calibri" w:hAnsi="Calibri" w:cs="Calibri"/>
          <w:b/>
          <w:bCs/>
          <w:lang w:val="ca-ES"/>
        </w:rPr>
        <w:t>29</w:t>
      </w:r>
      <w:r w:rsidRPr="00F12D17">
        <w:rPr>
          <w:rFonts w:ascii="Calibri" w:hAnsi="Calibri" w:cs="Calibri"/>
          <w:b/>
          <w:bCs/>
          <w:lang w:val="ca-ES"/>
        </w:rPr>
        <w:t>. Són nuls de ple dret:</w:t>
      </w:r>
    </w:p>
    <w:p w:rsidR="00AB4679" w:rsidRPr="00F12D17" w:rsidRDefault="00AB4679" w:rsidP="00AB4679">
      <w:pPr>
        <w:pStyle w:val="Standard"/>
        <w:rPr>
          <w:rFonts w:ascii="Calibri" w:hAnsi="Calibri" w:cs="Calibri"/>
          <w:lang w:val="ca-ES"/>
        </w:rPr>
      </w:pPr>
      <w:r w:rsidRPr="00F12D17">
        <w:rPr>
          <w:rFonts w:ascii="Calibri" w:hAnsi="Calibri" w:cs="Calibri"/>
          <w:lang w:val="ca-ES"/>
        </w:rPr>
        <w:br/>
        <w:t>a) Els actes que generin indefensió</w:t>
      </w:r>
      <w:r w:rsidRPr="00F12D17">
        <w:rPr>
          <w:rFonts w:ascii="Calibri" w:hAnsi="Calibri" w:cs="Calibri"/>
          <w:lang w:val="ca-ES"/>
        </w:rPr>
        <w:br/>
        <w:t>b) Els que incorren en desviació de poder</w:t>
      </w:r>
      <w:r w:rsidRPr="00F12D17">
        <w:rPr>
          <w:rFonts w:ascii="Calibri" w:hAnsi="Calibri" w:cs="Calibri"/>
          <w:lang w:val="ca-ES"/>
        </w:rPr>
        <w:br/>
        <w:t>c) Els que construeixin infracció penal</w:t>
      </w:r>
      <w:r w:rsidRPr="00F12D17">
        <w:rPr>
          <w:rFonts w:ascii="Calibri" w:hAnsi="Calibri" w:cs="Calibri"/>
          <w:lang w:val="ca-ES"/>
        </w:rPr>
        <w:br/>
        <w:t>d) Les notificacions efectuades fora de termini</w:t>
      </w:r>
      <w:r w:rsidRPr="00F12D17">
        <w:rPr>
          <w:rFonts w:ascii="Calibri" w:hAnsi="Calibri" w:cs="Calibri"/>
          <w:lang w:val="ca-ES"/>
        </w:rPr>
        <w:br/>
      </w:r>
      <w:r w:rsidRPr="00F12D17">
        <w:rPr>
          <w:rFonts w:ascii="Calibri" w:hAnsi="Calibri" w:cs="Calibri"/>
          <w:lang w:val="ca-ES"/>
        </w:rPr>
        <w:br/>
      </w:r>
      <w:r w:rsidR="00111FD8" w:rsidRPr="00F12D17">
        <w:rPr>
          <w:rFonts w:ascii="Calibri" w:hAnsi="Calibri" w:cs="Calibri"/>
          <w:b/>
          <w:bCs/>
          <w:lang w:val="ca-ES"/>
        </w:rPr>
        <w:t>30</w:t>
      </w:r>
      <w:r w:rsidRPr="00F12D17">
        <w:rPr>
          <w:rFonts w:ascii="Calibri" w:hAnsi="Calibri" w:cs="Calibri"/>
          <w:b/>
          <w:bCs/>
          <w:lang w:val="ca-ES"/>
        </w:rPr>
        <w:t>. Contra la resolució d'un recurs d'alçada, caldrà interposar en via Administrativa:</w:t>
      </w:r>
      <w:r w:rsidRPr="00F12D17">
        <w:rPr>
          <w:rFonts w:ascii="Calibri" w:hAnsi="Calibri" w:cs="Calibri"/>
          <w:lang w:val="ca-ES"/>
        </w:rPr>
        <w:br/>
      </w:r>
    </w:p>
    <w:p w:rsidR="00AB4679" w:rsidRPr="00F12D17" w:rsidRDefault="00AB4679" w:rsidP="00AB4679">
      <w:pPr>
        <w:pStyle w:val="Standard"/>
        <w:rPr>
          <w:rFonts w:ascii="Calibri" w:hAnsi="Calibri" w:cs="Calibri"/>
          <w:lang w:val="ca-ES"/>
        </w:rPr>
      </w:pPr>
      <w:r w:rsidRPr="00F12D17">
        <w:rPr>
          <w:rFonts w:ascii="Calibri" w:hAnsi="Calibri" w:cs="Calibri"/>
          <w:lang w:val="ca-ES"/>
        </w:rPr>
        <w:t>a) Recurs potestatiu de reposició</w:t>
      </w:r>
      <w:r w:rsidRPr="00F12D17">
        <w:rPr>
          <w:rFonts w:ascii="Calibri" w:hAnsi="Calibri" w:cs="Calibri"/>
          <w:lang w:val="ca-ES"/>
        </w:rPr>
        <w:br/>
        <w:t>b) Recurs extraordinari de reposició</w:t>
      </w:r>
      <w:r w:rsidRPr="00F12D17">
        <w:rPr>
          <w:rFonts w:ascii="Calibri" w:hAnsi="Calibri" w:cs="Calibri"/>
          <w:lang w:val="ca-ES"/>
        </w:rPr>
        <w:br/>
        <w:t>c) Recurs extraordinari de revisió, en els casos previstos a l’article 125 Llei 39/2015.</w:t>
      </w:r>
      <w:r w:rsidRPr="00F12D17">
        <w:rPr>
          <w:rFonts w:ascii="Calibri" w:hAnsi="Calibri" w:cs="Calibri"/>
          <w:b/>
          <w:lang w:val="ca-ES"/>
        </w:rPr>
        <w:t xml:space="preserve"> </w:t>
      </w:r>
      <w:r w:rsidRPr="00F12D17">
        <w:rPr>
          <w:rFonts w:ascii="Calibri" w:hAnsi="Calibri" w:cs="Calibri"/>
          <w:b/>
          <w:lang w:val="ca-ES"/>
        </w:rPr>
        <w:br/>
      </w:r>
      <w:r w:rsidRPr="00F12D17">
        <w:rPr>
          <w:rFonts w:ascii="Calibri" w:hAnsi="Calibri" w:cs="Calibri"/>
          <w:lang w:val="ca-ES"/>
        </w:rPr>
        <w:t>d) No cap recurs en via administrativa, solament seria possible recurs contenciós administratiu.</w:t>
      </w:r>
      <w:r w:rsidRPr="00F12D17">
        <w:rPr>
          <w:rFonts w:ascii="Calibri" w:hAnsi="Calibri" w:cs="Calibri"/>
          <w:lang w:val="ca-ES"/>
        </w:rPr>
        <w:br/>
      </w:r>
      <w:r w:rsidRPr="00F12D17">
        <w:rPr>
          <w:rFonts w:ascii="Calibri" w:hAnsi="Calibri" w:cs="Calibri"/>
          <w:lang w:val="ca-ES"/>
        </w:rPr>
        <w:br/>
      </w:r>
      <w:r w:rsidR="00111FD8" w:rsidRPr="00F12D17">
        <w:rPr>
          <w:rFonts w:ascii="Calibri" w:hAnsi="Calibri" w:cs="Calibri"/>
          <w:b/>
          <w:bCs/>
          <w:lang w:val="ca-ES"/>
        </w:rPr>
        <w:lastRenderedPageBreak/>
        <w:t>31</w:t>
      </w:r>
      <w:r w:rsidRPr="00F12D17">
        <w:rPr>
          <w:rFonts w:ascii="Calibri" w:hAnsi="Calibri" w:cs="Calibri"/>
          <w:b/>
          <w:bCs/>
          <w:lang w:val="ca-ES"/>
        </w:rPr>
        <w:t>. Serà causa d'inadmissió del recurs administratiu, conforme a l'Article 116 Llei 39/2015:</w:t>
      </w:r>
    </w:p>
    <w:p w:rsidR="00AB4679" w:rsidRPr="00F12D17" w:rsidRDefault="00AB4679" w:rsidP="00AB4679">
      <w:pPr>
        <w:pStyle w:val="Standard"/>
        <w:rPr>
          <w:rFonts w:ascii="Calibri" w:hAnsi="Calibri" w:cs="Calibri"/>
          <w:lang w:val="ca-ES"/>
        </w:rPr>
      </w:pPr>
      <w:r w:rsidRPr="00F12D17">
        <w:rPr>
          <w:rFonts w:ascii="Calibri" w:hAnsi="Calibri" w:cs="Calibri"/>
          <w:lang w:val="ca-ES"/>
        </w:rPr>
        <w:br/>
        <w:t>a) Ser incompetent l'òrgan administratiu, quan el competent pertanyés a una altra Administració Pública, havent de remetre's a l'òrgan competent, d'acord amb el que s'estableix en l'article 14.1 de la Llei de Règim Jurídic del Sector Públic</w:t>
      </w:r>
      <w:r w:rsidRPr="00F12D17">
        <w:rPr>
          <w:rFonts w:ascii="Calibri" w:hAnsi="Calibri" w:cs="Calibri"/>
          <w:lang w:val="ca-ES"/>
        </w:rPr>
        <w:br/>
        <w:t>b) Haver transcorregut el termini per a la interposició del recurs.</w:t>
      </w:r>
      <w:r w:rsidRPr="00F12D17">
        <w:rPr>
          <w:rFonts w:ascii="Calibri" w:hAnsi="Calibri" w:cs="Calibri"/>
          <w:lang w:val="ca-ES"/>
        </w:rPr>
        <w:br/>
        <w:t>c) Mancar el recurs manifestament de fonament.</w:t>
      </w:r>
      <w:r w:rsidRPr="00F12D17">
        <w:rPr>
          <w:rFonts w:ascii="Calibri" w:hAnsi="Calibri" w:cs="Calibri"/>
          <w:lang w:val="ca-ES"/>
        </w:rPr>
        <w:br/>
        <w:t>d) Totes les respostes anteriors són correctes.</w:t>
      </w:r>
      <w:r w:rsidRPr="00F12D17">
        <w:rPr>
          <w:rFonts w:ascii="Calibri" w:hAnsi="Calibri" w:cs="Calibri"/>
          <w:b/>
          <w:lang w:val="ca-ES"/>
        </w:rPr>
        <w:t xml:space="preserve"> </w:t>
      </w:r>
      <w:r w:rsidRPr="00F12D17">
        <w:rPr>
          <w:rFonts w:ascii="Calibri" w:hAnsi="Calibri" w:cs="Calibri"/>
          <w:b/>
          <w:lang w:val="ca-ES"/>
        </w:rPr>
        <w:br/>
      </w:r>
      <w:r w:rsidRPr="00F12D17">
        <w:rPr>
          <w:rFonts w:ascii="Calibri" w:hAnsi="Calibri" w:cs="Calibri"/>
          <w:lang w:val="ca-ES"/>
        </w:rPr>
        <w:br/>
      </w:r>
      <w:r w:rsidRPr="00F12D17">
        <w:rPr>
          <w:rFonts w:ascii="Calibri" w:hAnsi="Calibri" w:cs="Calibri"/>
          <w:lang w:val="ca-ES"/>
        </w:rPr>
        <w:br/>
      </w:r>
      <w:r w:rsidR="00111FD8" w:rsidRPr="00F12D17">
        <w:rPr>
          <w:rFonts w:ascii="Calibri" w:hAnsi="Calibri" w:cs="Calibri"/>
          <w:b/>
          <w:bCs/>
          <w:lang w:val="ca-ES"/>
        </w:rPr>
        <w:t>32</w:t>
      </w:r>
      <w:r w:rsidRPr="00F12D17">
        <w:rPr>
          <w:rFonts w:ascii="Calibri" w:hAnsi="Calibri" w:cs="Calibri"/>
          <w:b/>
          <w:bCs/>
          <w:lang w:val="ca-ES"/>
        </w:rPr>
        <w:t xml:space="preserve">. Els contractes que celebri l'Administració Pública, tindran caràcter: </w:t>
      </w:r>
      <w:r w:rsidRPr="00F12D17">
        <w:rPr>
          <w:rFonts w:ascii="Calibri" w:hAnsi="Calibri" w:cs="Calibri"/>
          <w:lang w:val="ca-ES"/>
        </w:rPr>
        <w:br/>
        <w:t>a) administratiu o caràcter públic</w:t>
      </w:r>
      <w:r w:rsidRPr="00F12D17">
        <w:rPr>
          <w:rFonts w:ascii="Calibri" w:hAnsi="Calibri" w:cs="Calibri"/>
          <w:lang w:val="ca-ES"/>
        </w:rPr>
        <w:br/>
        <w:t>b) administratiu i caràcter privat</w:t>
      </w:r>
      <w:r w:rsidRPr="00F12D17">
        <w:rPr>
          <w:rFonts w:ascii="Calibri" w:hAnsi="Calibri" w:cs="Calibri"/>
          <w:lang w:val="ca-ES"/>
        </w:rPr>
        <w:br/>
        <w:t>c) administratiu o caràcter privat</w:t>
      </w:r>
      <w:r w:rsidRPr="00F12D17">
        <w:rPr>
          <w:rFonts w:ascii="Calibri" w:hAnsi="Calibri" w:cs="Calibri"/>
          <w:b/>
          <w:lang w:val="ca-ES"/>
        </w:rPr>
        <w:br/>
      </w:r>
      <w:r w:rsidRPr="00F12D17">
        <w:rPr>
          <w:rFonts w:ascii="Calibri" w:hAnsi="Calibri" w:cs="Calibri"/>
          <w:lang w:val="ca-ES"/>
        </w:rPr>
        <w:t>d) administratiu i caràcter públic</w:t>
      </w:r>
      <w:r w:rsidRPr="00F12D17">
        <w:rPr>
          <w:rFonts w:ascii="Calibri" w:hAnsi="Calibri" w:cs="Calibri"/>
          <w:lang w:val="ca-ES"/>
        </w:rPr>
        <w:br/>
      </w:r>
      <w:r w:rsidRPr="00F12D17">
        <w:rPr>
          <w:rFonts w:ascii="Calibri" w:hAnsi="Calibri" w:cs="Calibri"/>
          <w:lang w:val="ca-ES"/>
        </w:rPr>
        <w:br/>
      </w:r>
      <w:r w:rsidRPr="00F12D17">
        <w:rPr>
          <w:rFonts w:ascii="Calibri" w:hAnsi="Calibri" w:cs="Calibri"/>
          <w:lang w:val="ca-ES"/>
        </w:rPr>
        <w:br/>
      </w:r>
      <w:r w:rsidR="00111FD8" w:rsidRPr="00F12D17">
        <w:rPr>
          <w:rFonts w:ascii="Calibri" w:hAnsi="Calibri" w:cs="Calibri"/>
          <w:b/>
          <w:bCs/>
          <w:lang w:val="ca-ES"/>
        </w:rPr>
        <w:t>33</w:t>
      </w:r>
      <w:r w:rsidRPr="00F12D17">
        <w:rPr>
          <w:rFonts w:ascii="Calibri" w:hAnsi="Calibri" w:cs="Calibri"/>
          <w:b/>
          <w:bCs/>
          <w:lang w:val="ca-ES"/>
        </w:rPr>
        <w:t>. Són contractes de subministrament els que tenen per objecte:</w:t>
      </w:r>
    </w:p>
    <w:p w:rsidR="00111FD8" w:rsidRPr="00F12D17" w:rsidRDefault="00AB4679" w:rsidP="00AB4679">
      <w:pPr>
        <w:pStyle w:val="Standard"/>
        <w:rPr>
          <w:rFonts w:ascii="Calibri" w:hAnsi="Calibri" w:cs="Calibri"/>
          <w:lang w:val="ca-ES"/>
        </w:rPr>
      </w:pPr>
      <w:r w:rsidRPr="00F12D17">
        <w:rPr>
          <w:rFonts w:ascii="Calibri" w:hAnsi="Calibri" w:cs="Calibri"/>
          <w:lang w:val="ca-ES"/>
        </w:rPr>
        <w:br/>
        <w:t>a) la venda, l'arrendament financer, o l'arrendament, amb o sense opció de compra, de productes o béns immobles</w:t>
      </w:r>
      <w:r w:rsidRPr="00F12D17">
        <w:rPr>
          <w:rFonts w:ascii="Calibri" w:hAnsi="Calibri" w:cs="Calibri"/>
          <w:lang w:val="ca-ES"/>
        </w:rPr>
        <w:br/>
        <w:t>b) l'adquisició, l'arrendament financer, o l'arrendament, únicament amb opció de compra, de productes o béns mobles</w:t>
      </w:r>
      <w:r w:rsidRPr="00F12D17">
        <w:rPr>
          <w:rFonts w:ascii="Calibri" w:hAnsi="Calibri" w:cs="Calibri"/>
          <w:lang w:val="ca-ES"/>
        </w:rPr>
        <w:br/>
        <w:t>c) l'adquisició, l'arrendament financer, o l'arrendament, amb o sense opció de compra, de productes o béns mobles</w:t>
      </w:r>
      <w:r w:rsidRPr="00F12D17">
        <w:rPr>
          <w:rFonts w:ascii="Calibri" w:hAnsi="Calibri" w:cs="Calibri"/>
          <w:b/>
          <w:lang w:val="ca-ES"/>
        </w:rPr>
        <w:br/>
      </w:r>
      <w:r w:rsidRPr="00F12D17">
        <w:rPr>
          <w:rFonts w:ascii="Calibri" w:hAnsi="Calibri" w:cs="Calibri"/>
          <w:lang w:val="ca-ES"/>
        </w:rPr>
        <w:t>d) cap de les respostes anteriors són correctes</w:t>
      </w:r>
      <w:r w:rsidRPr="00F12D17">
        <w:rPr>
          <w:rFonts w:ascii="Calibri" w:hAnsi="Calibri" w:cs="Calibri"/>
          <w:lang w:val="ca-ES"/>
        </w:rPr>
        <w:br/>
      </w:r>
      <w:r w:rsidRPr="00F12D17">
        <w:rPr>
          <w:rFonts w:ascii="Calibri" w:hAnsi="Calibri" w:cs="Calibri"/>
          <w:lang w:val="ca-ES"/>
        </w:rPr>
        <w:br/>
      </w:r>
      <w:r w:rsidRPr="00F12D17">
        <w:rPr>
          <w:rFonts w:ascii="Calibri" w:hAnsi="Calibri" w:cs="Calibri"/>
          <w:lang w:val="ca-ES"/>
        </w:rPr>
        <w:br/>
      </w:r>
      <w:r w:rsidR="00111FD8" w:rsidRPr="00F12D17">
        <w:rPr>
          <w:rFonts w:ascii="Calibri" w:hAnsi="Calibri" w:cs="Calibri"/>
          <w:b/>
          <w:bCs/>
          <w:lang w:val="ca-ES"/>
        </w:rPr>
        <w:t>34</w:t>
      </w:r>
      <w:r w:rsidRPr="00F12D17">
        <w:rPr>
          <w:rFonts w:ascii="Calibri" w:hAnsi="Calibri" w:cs="Calibri"/>
          <w:b/>
          <w:bCs/>
          <w:lang w:val="ca-ES"/>
        </w:rPr>
        <w:t>. Assenyala la resposta correcta:</w:t>
      </w:r>
      <w:r w:rsidRPr="00F12D17">
        <w:rPr>
          <w:rFonts w:ascii="Calibri" w:hAnsi="Calibri" w:cs="Calibri"/>
          <w:lang w:val="ca-ES"/>
        </w:rPr>
        <w:br/>
        <w:t>a) Els òrgans de contractació hauran de designar un responsable del contracte que podrà ser una persona física o jurídica, vinculada a l'entitat contractant o aliena a ell</w:t>
      </w:r>
      <w:r w:rsidRPr="00F12D17">
        <w:rPr>
          <w:rFonts w:ascii="Calibri" w:hAnsi="Calibri" w:cs="Calibri"/>
          <w:lang w:val="ca-ES"/>
        </w:rPr>
        <w:br/>
        <w:t>b) Els òrgans de contractació hauran de designar un responsable del contracte que haurà de ser una persona física, vinculada a l'entitat contractant</w:t>
      </w:r>
      <w:r w:rsidRPr="00F12D17">
        <w:rPr>
          <w:rFonts w:ascii="Calibri" w:hAnsi="Calibri" w:cs="Calibri"/>
          <w:lang w:val="ca-ES"/>
        </w:rPr>
        <w:br/>
        <w:t>c) Els òrgans de contractació hauran de designar un responsable del contracte que haurà de ser una persona jurídica, vinculada a l'entitat contractant o aliena a ell</w:t>
      </w:r>
      <w:r w:rsidRPr="00F12D17">
        <w:rPr>
          <w:rFonts w:ascii="Calibri" w:hAnsi="Calibri" w:cs="Calibri"/>
          <w:lang w:val="ca-ES"/>
        </w:rPr>
        <w:br/>
        <w:t>d) Els òrgans de contractació hauran de designar un responsable del contracte que podrà ser una persona física o jurídica, vinculada, en tot cas, a l'entitat contractant</w:t>
      </w:r>
      <w:r w:rsidRPr="00F12D17">
        <w:rPr>
          <w:rFonts w:ascii="Calibri" w:hAnsi="Calibri" w:cs="Calibri"/>
          <w:lang w:val="ca-ES"/>
        </w:rPr>
        <w:br/>
      </w:r>
      <w:r w:rsidRPr="00F12D17">
        <w:rPr>
          <w:rFonts w:ascii="Calibri" w:hAnsi="Calibri" w:cs="Calibri"/>
          <w:lang w:val="ca-ES"/>
        </w:rPr>
        <w:br/>
      </w:r>
      <w:r w:rsidRPr="00F12D17">
        <w:rPr>
          <w:rFonts w:ascii="Calibri" w:hAnsi="Calibri" w:cs="Calibri"/>
          <w:lang w:val="ca-ES"/>
        </w:rPr>
        <w:br/>
      </w:r>
      <w:r w:rsidR="00111FD8" w:rsidRPr="00F12D17">
        <w:rPr>
          <w:rFonts w:ascii="Calibri" w:hAnsi="Calibri" w:cs="Calibri"/>
          <w:b/>
          <w:bCs/>
          <w:lang w:val="ca-ES"/>
        </w:rPr>
        <w:t>35</w:t>
      </w:r>
      <w:r w:rsidRPr="00F12D17">
        <w:rPr>
          <w:rFonts w:ascii="Calibri" w:hAnsi="Calibri" w:cs="Calibri"/>
          <w:b/>
          <w:bCs/>
          <w:lang w:val="ca-ES"/>
        </w:rPr>
        <w:t>. Amb caràcter general els contractes de subministraments i de serveis de prestació successiva tindran un termini màxim de durada de:</w:t>
      </w:r>
      <w:r w:rsidRPr="00F12D17">
        <w:rPr>
          <w:rFonts w:ascii="Calibri" w:hAnsi="Calibri" w:cs="Calibri"/>
          <w:lang w:val="ca-ES"/>
        </w:rPr>
        <w:br/>
      </w:r>
    </w:p>
    <w:p w:rsidR="00AB4679" w:rsidRPr="00F12D17" w:rsidRDefault="00AB4679" w:rsidP="00AB4679">
      <w:pPr>
        <w:pStyle w:val="Standard"/>
        <w:rPr>
          <w:rFonts w:ascii="Calibri" w:hAnsi="Calibri" w:cs="Calibri"/>
          <w:lang w:val="ca-ES"/>
        </w:rPr>
      </w:pPr>
      <w:r w:rsidRPr="00F12D17">
        <w:rPr>
          <w:rFonts w:ascii="Calibri" w:hAnsi="Calibri" w:cs="Calibri"/>
          <w:lang w:val="ca-ES"/>
        </w:rPr>
        <w:lastRenderedPageBreak/>
        <w:t>a) Cinc anys, incloent-hi les possibles pròrrogues.</w:t>
      </w:r>
      <w:r w:rsidRPr="00F12D17">
        <w:rPr>
          <w:rFonts w:ascii="Calibri" w:hAnsi="Calibri" w:cs="Calibri"/>
          <w:lang w:val="ca-ES"/>
        </w:rPr>
        <w:br/>
        <w:t>b) Quatre anys, incloent-hi les possibles pròrrogues.</w:t>
      </w:r>
      <w:r w:rsidRPr="00F12D17">
        <w:rPr>
          <w:rFonts w:ascii="Calibri" w:hAnsi="Calibri" w:cs="Calibri"/>
          <w:lang w:val="ca-ES"/>
        </w:rPr>
        <w:br/>
        <w:t>c) Sis anys, incloent-hi les possibles pròrrogues.</w:t>
      </w:r>
      <w:r w:rsidRPr="00F12D17">
        <w:rPr>
          <w:rFonts w:ascii="Calibri" w:hAnsi="Calibri" w:cs="Calibri"/>
          <w:lang w:val="ca-ES"/>
        </w:rPr>
        <w:br/>
        <w:t>d) Quatre anys, sense incloure les possibles pròrrogues.</w:t>
      </w:r>
      <w:r w:rsidRPr="00F12D17">
        <w:rPr>
          <w:rFonts w:ascii="Calibri" w:hAnsi="Calibri" w:cs="Calibri"/>
          <w:lang w:val="ca-ES"/>
        </w:rPr>
        <w:br/>
      </w:r>
      <w:r w:rsidRPr="00F12D17">
        <w:rPr>
          <w:rFonts w:ascii="Calibri" w:hAnsi="Calibri" w:cs="Calibri"/>
          <w:lang w:val="ca-ES"/>
        </w:rPr>
        <w:br/>
      </w:r>
      <w:r w:rsidRPr="00F12D17">
        <w:rPr>
          <w:rFonts w:ascii="Calibri" w:hAnsi="Calibri" w:cs="Calibri"/>
          <w:lang w:val="ca-ES"/>
        </w:rPr>
        <w:br/>
      </w:r>
      <w:r w:rsidR="00111FD8" w:rsidRPr="00F12D17">
        <w:rPr>
          <w:rFonts w:ascii="Calibri" w:hAnsi="Calibri" w:cs="Calibri"/>
          <w:b/>
          <w:bCs/>
          <w:lang w:val="ca-ES"/>
        </w:rPr>
        <w:t>36</w:t>
      </w:r>
      <w:r w:rsidRPr="00F12D17">
        <w:rPr>
          <w:rFonts w:ascii="Calibri" w:hAnsi="Calibri" w:cs="Calibri"/>
          <w:b/>
          <w:bCs/>
          <w:lang w:val="ca-ES"/>
        </w:rPr>
        <w:t>. La gestió de les subvencions a què es refereix la Llei 38/03, de 17 de novembre, General de Subvencions es realitzarà d'acord amb els principis de:</w:t>
      </w:r>
      <w:r w:rsidRPr="00F12D17">
        <w:rPr>
          <w:rFonts w:ascii="Calibri" w:hAnsi="Calibri" w:cs="Calibri"/>
          <w:lang w:val="ca-ES"/>
        </w:rPr>
        <w:br/>
      </w:r>
      <w:r w:rsidRPr="00F12D17">
        <w:rPr>
          <w:rFonts w:ascii="Calibri" w:hAnsi="Calibri" w:cs="Calibri"/>
          <w:lang w:val="ca-ES"/>
        </w:rPr>
        <w:br/>
        <w:t>a) Publicitat, transparència, concurrència, objectivitat, igualtat i no discriminació.</w:t>
      </w:r>
      <w:r w:rsidRPr="00F12D17">
        <w:rPr>
          <w:rFonts w:ascii="Calibri" w:hAnsi="Calibri" w:cs="Calibri"/>
          <w:lang w:val="ca-ES"/>
        </w:rPr>
        <w:br/>
        <w:t>b) Publicitat, transparència, concurrència, objectivitat, igualtat i no discriminació, eficàcia en el compliment dels objectius fixats per l'Administració atorgant i eficiència en l'assignació i utilització dels recursos públics.</w:t>
      </w:r>
      <w:r w:rsidRPr="00F12D17">
        <w:rPr>
          <w:rFonts w:ascii="Calibri" w:hAnsi="Calibri" w:cs="Calibri"/>
          <w:lang w:val="ca-ES"/>
        </w:rPr>
        <w:br/>
        <w:t>c) Publicitat, transparència, concurrència, objectivitat, igualtat i no discriminació, eficàcia en el compliment dels objectius fixats per l'Administració atorgant, lliure concurrència i eficiència en l'assignació i utilització dels recursos públics.</w:t>
      </w:r>
      <w:r w:rsidRPr="00F12D17">
        <w:rPr>
          <w:rFonts w:ascii="Calibri" w:hAnsi="Calibri" w:cs="Calibri"/>
          <w:lang w:val="ca-ES"/>
        </w:rPr>
        <w:br/>
        <w:t>d) Publicitat, transparència, concurrència, igualtat i no discriminació.</w:t>
      </w:r>
      <w:r w:rsidRPr="00F12D17">
        <w:rPr>
          <w:rFonts w:ascii="Calibri" w:hAnsi="Calibri" w:cs="Calibri"/>
          <w:lang w:val="ca-ES"/>
        </w:rPr>
        <w:br/>
      </w:r>
      <w:r w:rsidRPr="00F12D17">
        <w:rPr>
          <w:rFonts w:ascii="Calibri" w:hAnsi="Calibri" w:cs="Calibri"/>
          <w:lang w:val="ca-ES"/>
        </w:rPr>
        <w:br/>
      </w:r>
      <w:r w:rsidRPr="00F12D17">
        <w:rPr>
          <w:rFonts w:ascii="Calibri" w:hAnsi="Calibri" w:cs="Calibri"/>
          <w:lang w:val="ca-ES"/>
        </w:rPr>
        <w:br/>
      </w:r>
      <w:r w:rsidR="00111FD8" w:rsidRPr="00F12D17">
        <w:rPr>
          <w:rFonts w:ascii="Calibri" w:hAnsi="Calibri" w:cs="Calibri"/>
          <w:b/>
          <w:bCs/>
          <w:lang w:val="ca-ES"/>
        </w:rPr>
        <w:t>37</w:t>
      </w:r>
      <w:r w:rsidRPr="00F12D17">
        <w:rPr>
          <w:rFonts w:ascii="Calibri" w:hAnsi="Calibri" w:cs="Calibri"/>
          <w:b/>
          <w:bCs/>
          <w:lang w:val="ca-ES"/>
        </w:rPr>
        <w:t>. El procediment d'atorgament de subvencions per concessió directa és excepcional i només poden concedir-se d'aquesta manera les següents subvencions:</w:t>
      </w:r>
      <w:r w:rsidRPr="00F12D17">
        <w:rPr>
          <w:rFonts w:ascii="Calibri" w:hAnsi="Calibri" w:cs="Calibri"/>
          <w:b/>
          <w:bCs/>
          <w:lang w:val="ca-ES"/>
        </w:rPr>
        <w:br/>
      </w:r>
      <w:r w:rsidRPr="00F12D17">
        <w:rPr>
          <w:rFonts w:ascii="Calibri" w:hAnsi="Calibri" w:cs="Calibri"/>
          <w:lang w:val="ca-ES"/>
        </w:rPr>
        <w:br/>
        <w:t>a) La previstes nominativament en els pressupostos, en els convenis o en la seva normativa de regulació.</w:t>
      </w:r>
      <w:r w:rsidRPr="00F12D17">
        <w:rPr>
          <w:rFonts w:ascii="Calibri" w:hAnsi="Calibri" w:cs="Calibri"/>
          <w:lang w:val="ca-ES"/>
        </w:rPr>
        <w:br/>
        <w:t>b) Aquelles l'atorgament o la quantia de la qual vingui imposat per una norma de rang legal si aquesta estableix aquest tipus de procediment de concessió.</w:t>
      </w:r>
      <w:r w:rsidRPr="00F12D17">
        <w:rPr>
          <w:rFonts w:ascii="Calibri" w:hAnsi="Calibri" w:cs="Calibri"/>
          <w:lang w:val="ca-ES"/>
        </w:rPr>
        <w:br/>
        <w:t>c) Les altres subvencions quan s'acreditin raons d'interès públic, social, econòmic, humanitari o altres, degudament justificades, que dificultin la convocatòria pública.</w:t>
      </w:r>
      <w:r w:rsidRPr="00F12D17">
        <w:rPr>
          <w:rFonts w:ascii="Calibri" w:hAnsi="Calibri" w:cs="Calibri"/>
          <w:lang w:val="ca-ES"/>
        </w:rPr>
        <w:br/>
        <w:t>d) Totes les respostes anteriors són correctes.</w:t>
      </w:r>
      <w:r w:rsidRPr="00F12D17">
        <w:rPr>
          <w:rFonts w:ascii="Calibri" w:hAnsi="Calibri" w:cs="Calibri"/>
          <w:lang w:val="ca-ES"/>
        </w:rPr>
        <w:br/>
      </w:r>
      <w:r w:rsidRPr="00F12D17">
        <w:rPr>
          <w:rFonts w:ascii="Calibri" w:hAnsi="Calibri" w:cs="Calibri"/>
          <w:lang w:val="ca-ES"/>
        </w:rPr>
        <w:br/>
      </w:r>
      <w:r w:rsidRPr="00F12D17">
        <w:rPr>
          <w:rFonts w:ascii="Calibri" w:hAnsi="Calibri" w:cs="Calibri"/>
          <w:lang w:val="ca-ES"/>
        </w:rPr>
        <w:br/>
      </w:r>
      <w:r w:rsidR="00111FD8" w:rsidRPr="00F12D17">
        <w:rPr>
          <w:rFonts w:ascii="Calibri" w:hAnsi="Calibri" w:cs="Calibri"/>
          <w:b/>
          <w:bCs/>
          <w:lang w:val="ca-ES"/>
        </w:rPr>
        <w:t>38</w:t>
      </w:r>
      <w:r w:rsidRPr="00F12D17">
        <w:rPr>
          <w:rFonts w:ascii="Calibri" w:hAnsi="Calibri" w:cs="Calibri"/>
          <w:b/>
          <w:bCs/>
          <w:lang w:val="ca-ES"/>
        </w:rPr>
        <w:t>. La responsabilitat patrimonial de les Administracions Públiques es consagra a l'article:</w:t>
      </w:r>
    </w:p>
    <w:p w:rsidR="00AB4679" w:rsidRPr="00F12D17" w:rsidRDefault="00AB4679" w:rsidP="00AB4679">
      <w:pPr>
        <w:pStyle w:val="Standard"/>
        <w:rPr>
          <w:rFonts w:ascii="Calibri" w:hAnsi="Calibri" w:cs="Calibri"/>
          <w:lang w:val="ca-ES"/>
        </w:rPr>
      </w:pPr>
      <w:r w:rsidRPr="00F12D17">
        <w:rPr>
          <w:rFonts w:ascii="Calibri" w:hAnsi="Calibri" w:cs="Calibri"/>
          <w:lang w:val="ca-ES"/>
        </w:rPr>
        <w:br/>
        <w:t>a) 103 CE</w:t>
      </w:r>
      <w:r w:rsidRPr="00F12D17">
        <w:rPr>
          <w:rFonts w:ascii="Calibri" w:hAnsi="Calibri" w:cs="Calibri"/>
          <w:lang w:val="ca-ES"/>
        </w:rPr>
        <w:br/>
        <w:t>b) 106 CE</w:t>
      </w:r>
      <w:r w:rsidRPr="00F12D17">
        <w:rPr>
          <w:rFonts w:ascii="Calibri" w:hAnsi="Calibri" w:cs="Calibri"/>
          <w:lang w:val="ca-ES"/>
        </w:rPr>
        <w:br/>
        <w:t>c) 100 CE</w:t>
      </w:r>
      <w:r w:rsidRPr="00F12D17">
        <w:rPr>
          <w:rFonts w:ascii="Calibri" w:hAnsi="Calibri" w:cs="Calibri"/>
          <w:lang w:val="ca-ES"/>
        </w:rPr>
        <w:br/>
        <w:t>d) 24 CE</w:t>
      </w:r>
      <w:r w:rsidRPr="00F12D17">
        <w:rPr>
          <w:rFonts w:ascii="Calibri" w:hAnsi="Calibri" w:cs="Calibri"/>
          <w:lang w:val="ca-ES"/>
        </w:rPr>
        <w:br/>
      </w:r>
      <w:r w:rsidRPr="00F12D17">
        <w:rPr>
          <w:rFonts w:ascii="Calibri" w:hAnsi="Calibri" w:cs="Calibri"/>
          <w:lang w:val="ca-ES"/>
        </w:rPr>
        <w:br/>
      </w:r>
      <w:r w:rsidR="00111FD8" w:rsidRPr="00F12D17">
        <w:rPr>
          <w:rFonts w:ascii="Calibri" w:hAnsi="Calibri" w:cs="Calibri"/>
          <w:b/>
          <w:bCs/>
          <w:lang w:val="ca-ES"/>
        </w:rPr>
        <w:t>39</w:t>
      </w:r>
      <w:r w:rsidRPr="00F12D17">
        <w:rPr>
          <w:rFonts w:ascii="Calibri" w:hAnsi="Calibri" w:cs="Calibri"/>
          <w:b/>
          <w:bCs/>
          <w:lang w:val="ca-ES"/>
        </w:rPr>
        <w:t>. En referència a les sol·licituds d'iniciació en els procediments de responsabilitat patrimonial:</w:t>
      </w:r>
    </w:p>
    <w:p w:rsidR="00AB4679" w:rsidRPr="00F12D17" w:rsidRDefault="00AB4679" w:rsidP="00AB4679">
      <w:pPr>
        <w:pStyle w:val="Default"/>
        <w:jc w:val="both"/>
        <w:rPr>
          <w:rFonts w:ascii="Calibri" w:hAnsi="Calibri" w:cs="Calibri"/>
          <w:b/>
          <w:color w:val="auto"/>
          <w:lang w:eastAsia="en-US"/>
        </w:rPr>
      </w:pPr>
      <w:r w:rsidRPr="00F12D17">
        <w:rPr>
          <w:rFonts w:ascii="Calibri" w:hAnsi="Calibri" w:cs="Calibri"/>
        </w:rPr>
        <w:lastRenderedPageBreak/>
        <w:br/>
        <w:t>a) Els interessats només podran sol·licitar l'inici d'un procediment de responsabilitat patrimonial, quan no hagi prescrit el seu dret a reclamar. El dret a reclamar prescriurà a l'any de produït el fet o acte que motivi la indemnització.</w:t>
      </w:r>
      <w:r w:rsidR="00111FD8" w:rsidRPr="00F12D17">
        <w:rPr>
          <w:rFonts w:ascii="Calibri" w:hAnsi="Calibri" w:cs="Calibri"/>
        </w:rPr>
        <w:tab/>
      </w:r>
      <w:r w:rsidRPr="00F12D17">
        <w:rPr>
          <w:rFonts w:ascii="Calibri" w:hAnsi="Calibri" w:cs="Calibri"/>
        </w:rPr>
        <w:br/>
        <w:t>b) Els interessats només podran sol·licitar l'inici d'un procediment de responsabilitat patrimonial, quan no hagi prescrit el seu dret a reclamar i sempre que existeixin danys físic o psíquic sobre la seva persona.</w:t>
      </w:r>
      <w:r w:rsidR="00111FD8" w:rsidRPr="00F12D17">
        <w:rPr>
          <w:rFonts w:ascii="Calibri" w:hAnsi="Calibri" w:cs="Calibri"/>
        </w:rPr>
        <w:tab/>
      </w:r>
      <w:r w:rsidRPr="00F12D17">
        <w:rPr>
          <w:rFonts w:ascii="Calibri" w:hAnsi="Calibri" w:cs="Calibri"/>
        </w:rPr>
        <w:br/>
        <w:t>c) En cas de danys de caràcter físic o psíquic a les persones, el termini començarà a computar-se des de la curació o la determinació de l'abast de les seqüeles.</w:t>
      </w:r>
      <w:r w:rsidR="00111FD8" w:rsidRPr="00F12D17">
        <w:rPr>
          <w:rFonts w:ascii="Calibri" w:hAnsi="Calibri" w:cs="Calibri"/>
        </w:rPr>
        <w:tab/>
      </w:r>
      <w:r w:rsidRPr="00F12D17">
        <w:rPr>
          <w:rFonts w:ascii="Calibri" w:hAnsi="Calibri" w:cs="Calibri"/>
        </w:rPr>
        <w:br/>
        <w:t>d) La resposta a i c són correctes</w:t>
      </w:r>
      <w:r w:rsidR="00111FD8" w:rsidRPr="00F12D17">
        <w:rPr>
          <w:rFonts w:ascii="Calibri" w:hAnsi="Calibri" w:cs="Calibri"/>
          <w:b/>
        </w:rPr>
        <w:tab/>
      </w:r>
      <w:r w:rsidRPr="00F12D17">
        <w:rPr>
          <w:rFonts w:ascii="Calibri" w:hAnsi="Calibri" w:cs="Calibri"/>
          <w:b/>
        </w:rPr>
        <w:br/>
      </w:r>
    </w:p>
    <w:p w:rsidR="009C2F04" w:rsidRPr="00F12D17" w:rsidRDefault="009C2F04" w:rsidP="009C2F04">
      <w:pPr>
        <w:pStyle w:val="CuerpoA"/>
        <w:spacing w:after="0" w:line="240" w:lineRule="auto"/>
        <w:rPr>
          <w:rStyle w:val="Ninguno"/>
          <w:rFonts w:cs="Calibri"/>
          <w:color w:val="000000" w:themeColor="text1"/>
          <w:sz w:val="24"/>
          <w:szCs w:val="24"/>
          <w:lang w:val="ca-ES"/>
        </w:rPr>
      </w:pPr>
      <w:bookmarkStart w:id="0" w:name="tw-target-text"/>
      <w:bookmarkEnd w:id="0"/>
    </w:p>
    <w:p w:rsidR="009C2F04" w:rsidRPr="00F12D17" w:rsidRDefault="009C2F04" w:rsidP="009C2F04">
      <w:pPr>
        <w:pStyle w:val="Standard"/>
        <w:jc w:val="both"/>
        <w:rPr>
          <w:rFonts w:ascii="Calibri" w:hAnsi="Calibri" w:cs="Calibri"/>
          <w:b/>
          <w:bCs/>
          <w:iCs/>
          <w:lang w:val="ca-ES"/>
        </w:rPr>
      </w:pPr>
      <w:r w:rsidRPr="00F12D17">
        <w:rPr>
          <w:rFonts w:ascii="Calibri" w:hAnsi="Calibri" w:cs="Calibri"/>
          <w:b/>
          <w:bCs/>
          <w:iCs/>
          <w:lang w:val="ca-ES"/>
        </w:rPr>
        <w:t>40. Per quines xarxes d’infraestructura estan constituïts els serveis urbanístics bàsics:</w:t>
      </w:r>
    </w:p>
    <w:p w:rsidR="009C2F04" w:rsidRPr="00F12D17" w:rsidRDefault="009C2F04" w:rsidP="009C2F04">
      <w:pPr>
        <w:pStyle w:val="Standard"/>
        <w:jc w:val="both"/>
        <w:rPr>
          <w:rFonts w:ascii="Calibri" w:hAnsi="Calibri" w:cs="Calibri"/>
          <w:lang w:val="ca-ES"/>
        </w:rPr>
      </w:pPr>
    </w:p>
    <w:p w:rsidR="009C2F04" w:rsidRPr="00F12D17" w:rsidRDefault="009C2F04" w:rsidP="009C2F04">
      <w:pPr>
        <w:pStyle w:val="Standard"/>
        <w:jc w:val="both"/>
        <w:rPr>
          <w:rFonts w:ascii="Calibri" w:hAnsi="Calibri" w:cs="Calibri"/>
          <w:bCs/>
          <w:lang w:val="ca-ES"/>
        </w:rPr>
      </w:pPr>
      <w:r w:rsidRPr="00F12D17">
        <w:rPr>
          <w:rFonts w:ascii="Calibri" w:hAnsi="Calibri" w:cs="Calibri"/>
          <w:bCs/>
          <w:lang w:val="ca-ES"/>
        </w:rPr>
        <w:t>a) Viària, pavimentada degudament amb, si s’escau, voreres encintades, i que tingui un grau de consolidació suficient per permetre la connectivitat amb la trama viària bàsica, abastament d’aigua, subministrament d’energia elèctrica, enllumenat públic, sanejament d’aigües residuals.</w:t>
      </w:r>
    </w:p>
    <w:p w:rsidR="009C2F04" w:rsidRPr="00F12D17" w:rsidRDefault="009C2F04" w:rsidP="009C2F04">
      <w:pPr>
        <w:pStyle w:val="Standard"/>
        <w:jc w:val="both"/>
        <w:rPr>
          <w:rFonts w:ascii="Calibri" w:hAnsi="Calibri" w:cs="Calibri"/>
          <w:lang w:val="ca-ES"/>
        </w:rPr>
      </w:pPr>
      <w:r w:rsidRPr="00F12D17">
        <w:rPr>
          <w:rFonts w:ascii="Calibri" w:hAnsi="Calibri" w:cs="Calibri"/>
          <w:lang w:val="ca-ES"/>
        </w:rPr>
        <w:t>b) Abastament d’aigua, subministrament d’energia elèctrica, enllumenat públic, sanejament d’aigües residuals.</w:t>
      </w:r>
    </w:p>
    <w:p w:rsidR="009C2F04" w:rsidRPr="00F12D17" w:rsidRDefault="009C2F04" w:rsidP="009C2F04">
      <w:pPr>
        <w:pStyle w:val="Standard"/>
        <w:jc w:val="both"/>
        <w:rPr>
          <w:rFonts w:ascii="Calibri" w:hAnsi="Calibri" w:cs="Calibri"/>
          <w:lang w:val="ca-ES"/>
        </w:rPr>
      </w:pPr>
      <w:r w:rsidRPr="00F12D17">
        <w:rPr>
          <w:rFonts w:ascii="Calibri" w:hAnsi="Calibri" w:cs="Calibri"/>
          <w:lang w:val="ca-ES"/>
        </w:rPr>
        <w:t>c) Pavimentada, subministrament d’energia elèctrica, enllumenat públic, sanejament d’aigües residuals.</w:t>
      </w:r>
    </w:p>
    <w:p w:rsidR="009C2F04" w:rsidRPr="00F12D17" w:rsidRDefault="009C2F04" w:rsidP="009C2F04">
      <w:pPr>
        <w:pStyle w:val="Standard"/>
        <w:jc w:val="both"/>
        <w:rPr>
          <w:rFonts w:ascii="Calibri" w:hAnsi="Calibri" w:cs="Calibri"/>
          <w:lang w:val="ca-ES"/>
        </w:rPr>
      </w:pPr>
      <w:r w:rsidRPr="00F12D17">
        <w:rPr>
          <w:rFonts w:ascii="Calibri" w:hAnsi="Calibri" w:cs="Calibri"/>
          <w:lang w:val="ca-ES"/>
        </w:rPr>
        <w:t>d) Cap de les respostes anteriors són correctes.</w:t>
      </w:r>
    </w:p>
    <w:p w:rsidR="009C2F04" w:rsidRPr="00F12D17" w:rsidRDefault="009C2F04" w:rsidP="009C2F04">
      <w:pPr>
        <w:pStyle w:val="Standard"/>
        <w:jc w:val="both"/>
        <w:rPr>
          <w:rFonts w:ascii="Calibri" w:hAnsi="Calibri" w:cs="Calibri"/>
          <w:lang w:val="ca-ES"/>
        </w:rPr>
      </w:pPr>
    </w:p>
    <w:p w:rsidR="009C2F04" w:rsidRPr="00F12D17" w:rsidRDefault="009C2F04" w:rsidP="009C2F04">
      <w:pPr>
        <w:pStyle w:val="Standard"/>
        <w:jc w:val="both"/>
        <w:rPr>
          <w:rFonts w:ascii="Calibri" w:hAnsi="Calibri" w:cs="Calibri"/>
          <w:b/>
          <w:bCs/>
          <w:iCs/>
          <w:lang w:val="ca-ES"/>
        </w:rPr>
      </w:pPr>
      <w:r w:rsidRPr="00F12D17">
        <w:rPr>
          <w:rFonts w:ascii="Calibri" w:hAnsi="Calibri" w:cs="Calibri"/>
          <w:b/>
          <w:bCs/>
          <w:iCs/>
          <w:lang w:val="ca-ES"/>
        </w:rPr>
        <w:t>41. Quines actuacions urbanístiques pot distingir el planejament:</w:t>
      </w:r>
    </w:p>
    <w:p w:rsidR="009C2F04" w:rsidRPr="00F12D17" w:rsidRDefault="009C2F04" w:rsidP="009C2F04">
      <w:pPr>
        <w:pStyle w:val="Standard"/>
        <w:jc w:val="both"/>
        <w:rPr>
          <w:rFonts w:ascii="Calibri" w:hAnsi="Calibri" w:cs="Calibri"/>
          <w:lang w:val="ca-ES"/>
        </w:rPr>
      </w:pPr>
    </w:p>
    <w:p w:rsidR="009C2F04" w:rsidRPr="00F12D17" w:rsidRDefault="009C2F04" w:rsidP="009C2F04">
      <w:pPr>
        <w:pStyle w:val="Standard"/>
        <w:jc w:val="both"/>
        <w:rPr>
          <w:rFonts w:ascii="Calibri" w:hAnsi="Calibri" w:cs="Calibri"/>
          <w:lang w:val="ca-ES"/>
        </w:rPr>
      </w:pPr>
      <w:r w:rsidRPr="00F12D17">
        <w:rPr>
          <w:rFonts w:ascii="Calibri" w:hAnsi="Calibri" w:cs="Calibri"/>
          <w:lang w:val="ca-ES"/>
        </w:rPr>
        <w:t>a) Actuacions edificatòries.</w:t>
      </w:r>
    </w:p>
    <w:p w:rsidR="009C2F04" w:rsidRPr="00F12D17" w:rsidRDefault="009C2F04" w:rsidP="009C2F04">
      <w:pPr>
        <w:pStyle w:val="Standard"/>
        <w:jc w:val="both"/>
        <w:rPr>
          <w:rFonts w:ascii="Calibri" w:hAnsi="Calibri" w:cs="Calibri"/>
          <w:lang w:val="ca-ES"/>
        </w:rPr>
      </w:pPr>
      <w:r w:rsidRPr="00F12D17">
        <w:rPr>
          <w:rFonts w:ascii="Calibri" w:hAnsi="Calibri" w:cs="Calibri"/>
          <w:lang w:val="ca-ES"/>
        </w:rPr>
        <w:t>b) Actuacions de transformació urbanística.</w:t>
      </w:r>
    </w:p>
    <w:p w:rsidR="009C2F04" w:rsidRPr="00F12D17" w:rsidRDefault="009C2F04" w:rsidP="009C2F04">
      <w:pPr>
        <w:pStyle w:val="Standard"/>
        <w:jc w:val="both"/>
        <w:rPr>
          <w:rFonts w:ascii="Calibri" w:hAnsi="Calibri" w:cs="Calibri"/>
          <w:lang w:val="ca-ES"/>
        </w:rPr>
      </w:pPr>
      <w:r w:rsidRPr="00F12D17">
        <w:rPr>
          <w:rFonts w:ascii="Calibri" w:hAnsi="Calibri" w:cs="Calibri"/>
          <w:lang w:val="ca-ES"/>
        </w:rPr>
        <w:t>c) Actuacions aïllades.</w:t>
      </w:r>
    </w:p>
    <w:p w:rsidR="009C2F04" w:rsidRPr="00F12D17" w:rsidRDefault="009C2F04" w:rsidP="009C2F04">
      <w:pPr>
        <w:pStyle w:val="Standard"/>
        <w:jc w:val="both"/>
        <w:rPr>
          <w:rFonts w:ascii="Calibri" w:hAnsi="Calibri" w:cs="Calibri"/>
          <w:bCs/>
          <w:lang w:val="ca-ES"/>
        </w:rPr>
      </w:pPr>
      <w:r w:rsidRPr="00F12D17">
        <w:rPr>
          <w:rFonts w:ascii="Calibri" w:hAnsi="Calibri" w:cs="Calibri"/>
          <w:bCs/>
          <w:lang w:val="ca-ES"/>
        </w:rPr>
        <w:t>d) Totes les respostes anteriors són correctes.</w:t>
      </w:r>
    </w:p>
    <w:p w:rsidR="009C2F04" w:rsidRPr="00F12D17" w:rsidRDefault="009C2F04" w:rsidP="009C2F04">
      <w:pPr>
        <w:pStyle w:val="Standard"/>
        <w:jc w:val="both"/>
        <w:rPr>
          <w:rFonts w:ascii="Calibri" w:hAnsi="Calibri" w:cs="Calibri"/>
          <w:lang w:val="ca-ES"/>
        </w:rPr>
      </w:pPr>
    </w:p>
    <w:p w:rsidR="009C2F04" w:rsidRPr="00F12D17" w:rsidRDefault="009C2F04" w:rsidP="009C2F04">
      <w:pPr>
        <w:pStyle w:val="Standard"/>
        <w:jc w:val="both"/>
        <w:rPr>
          <w:rFonts w:ascii="Calibri" w:hAnsi="Calibri" w:cs="Calibri"/>
          <w:b/>
          <w:bCs/>
          <w:iCs/>
          <w:lang w:val="ca-ES"/>
        </w:rPr>
      </w:pPr>
      <w:r w:rsidRPr="00F12D17">
        <w:rPr>
          <w:rFonts w:ascii="Calibri" w:hAnsi="Calibri" w:cs="Calibri"/>
          <w:b/>
          <w:bCs/>
          <w:iCs/>
          <w:lang w:val="ca-ES"/>
        </w:rPr>
        <w:t>42. Quins són alguns dels requisits que han de complir els terrenys classificats com a sòl urbà per tenir la consideració de solar:</w:t>
      </w:r>
    </w:p>
    <w:p w:rsidR="009C2F04" w:rsidRPr="00F12D17" w:rsidRDefault="009C2F04" w:rsidP="009C2F04">
      <w:pPr>
        <w:pStyle w:val="Standard"/>
        <w:jc w:val="both"/>
        <w:rPr>
          <w:rFonts w:ascii="Calibri" w:hAnsi="Calibri" w:cs="Calibri"/>
          <w:lang w:val="ca-ES"/>
        </w:rPr>
      </w:pPr>
    </w:p>
    <w:p w:rsidR="009C2F04" w:rsidRPr="00F12D17" w:rsidRDefault="009C2F04" w:rsidP="009C2F04">
      <w:pPr>
        <w:pStyle w:val="Standard"/>
        <w:jc w:val="both"/>
        <w:rPr>
          <w:rFonts w:ascii="Calibri" w:hAnsi="Calibri" w:cs="Calibri"/>
          <w:lang w:val="ca-ES"/>
        </w:rPr>
      </w:pPr>
      <w:r w:rsidRPr="00F12D17">
        <w:rPr>
          <w:rFonts w:ascii="Calibri" w:hAnsi="Calibri" w:cs="Calibri"/>
          <w:lang w:val="ca-ES"/>
        </w:rPr>
        <w:t>a) Confrontin amb espai públic.</w:t>
      </w:r>
    </w:p>
    <w:p w:rsidR="009C2F04" w:rsidRPr="00F12D17" w:rsidRDefault="009C2F04" w:rsidP="009C2F04">
      <w:pPr>
        <w:pStyle w:val="Standard"/>
        <w:jc w:val="both"/>
        <w:rPr>
          <w:rFonts w:ascii="Calibri" w:hAnsi="Calibri" w:cs="Calibri"/>
          <w:lang w:val="ca-ES"/>
        </w:rPr>
      </w:pPr>
      <w:r w:rsidRPr="00F12D17">
        <w:rPr>
          <w:rFonts w:ascii="Calibri" w:hAnsi="Calibri" w:cs="Calibri"/>
          <w:lang w:val="ca-ES"/>
        </w:rPr>
        <w:t>b)  Disposin efectivament, a peu de l’alineació de la façana de la parcel·la confrontant amb l’espai públic, dels serveis urbanístics fixats pel planejament urbanístic i, com a mínim, dels bàsics assenyalats en l’article 22 d’aquesta llei. Quan la parcel·la confronti amb més d’un espai públic, el requisit dels serveis de subministrament i evacuació només s’exigeix a un d’aquests. El simple fet que el terreny confronti amb carreteres i vies de connexió interlocal o amb vies que delimiten el sòl urbà no comporta que el terreny tengui la condició de solar.</w:t>
      </w:r>
    </w:p>
    <w:p w:rsidR="009C2F04" w:rsidRPr="00F12D17" w:rsidRDefault="009C2F04" w:rsidP="009C2F04">
      <w:pPr>
        <w:pStyle w:val="Default"/>
        <w:spacing w:after="22"/>
        <w:jc w:val="both"/>
        <w:rPr>
          <w:rFonts w:ascii="Calibri" w:hAnsi="Calibri" w:cs="Calibri"/>
        </w:rPr>
      </w:pPr>
      <w:r w:rsidRPr="00F12D17">
        <w:rPr>
          <w:rFonts w:ascii="Calibri" w:hAnsi="Calibri" w:cs="Calibri"/>
        </w:rPr>
        <w:lastRenderedPageBreak/>
        <w:t>c) Tenguin assenyalades les alineacions i les rasants, en el cas que el planej</w:t>
      </w:r>
      <w:r w:rsidR="00A0258E" w:rsidRPr="00F12D17">
        <w:rPr>
          <w:rFonts w:ascii="Calibri" w:hAnsi="Calibri" w:cs="Calibri"/>
        </w:rPr>
        <w:t>ament urbanístic les defineixi.</w:t>
      </w:r>
    </w:p>
    <w:p w:rsidR="009C2F04" w:rsidRPr="00F12D17" w:rsidRDefault="009C2F04" w:rsidP="009C2F04">
      <w:pPr>
        <w:pStyle w:val="Standard"/>
        <w:jc w:val="both"/>
        <w:rPr>
          <w:rFonts w:ascii="Calibri" w:hAnsi="Calibri" w:cs="Calibri"/>
          <w:bCs/>
          <w:lang w:val="ca-ES"/>
        </w:rPr>
      </w:pPr>
      <w:r w:rsidRPr="00F12D17">
        <w:rPr>
          <w:rFonts w:ascii="Calibri" w:hAnsi="Calibri" w:cs="Calibri"/>
          <w:bCs/>
          <w:lang w:val="ca-ES"/>
        </w:rPr>
        <w:t>d) Totes les respostes anteriors són correctes.</w:t>
      </w:r>
    </w:p>
    <w:p w:rsidR="009C2F04" w:rsidRPr="00F12D17" w:rsidRDefault="009C2F04" w:rsidP="009C2F04">
      <w:pPr>
        <w:pStyle w:val="Standard"/>
        <w:jc w:val="both"/>
        <w:rPr>
          <w:rFonts w:ascii="Calibri" w:hAnsi="Calibri" w:cs="Calibri"/>
          <w:lang w:val="ca-ES"/>
        </w:rPr>
      </w:pPr>
    </w:p>
    <w:p w:rsidR="009C2F04" w:rsidRPr="00F12D17" w:rsidRDefault="009C2F04" w:rsidP="009C2F04">
      <w:pPr>
        <w:pStyle w:val="Standard"/>
        <w:jc w:val="both"/>
        <w:rPr>
          <w:rFonts w:ascii="Calibri" w:hAnsi="Calibri" w:cs="Calibri"/>
          <w:b/>
          <w:bCs/>
          <w:iCs/>
          <w:lang w:val="ca-ES"/>
        </w:rPr>
      </w:pPr>
      <w:r w:rsidRPr="00F12D17">
        <w:rPr>
          <w:rFonts w:ascii="Calibri" w:hAnsi="Calibri" w:cs="Calibri"/>
          <w:b/>
          <w:bCs/>
          <w:iCs/>
          <w:lang w:val="ca-ES"/>
        </w:rPr>
        <w:t>43. Quina de les respostes següents és la correcte:</w:t>
      </w:r>
    </w:p>
    <w:p w:rsidR="009C2F04" w:rsidRPr="00F12D17" w:rsidRDefault="009C2F04" w:rsidP="009C2F04">
      <w:pPr>
        <w:pStyle w:val="Standard"/>
        <w:jc w:val="both"/>
        <w:rPr>
          <w:rFonts w:ascii="Calibri" w:hAnsi="Calibri" w:cs="Calibri"/>
          <w:lang w:val="ca-ES"/>
        </w:rPr>
      </w:pPr>
    </w:p>
    <w:p w:rsidR="009C2F04" w:rsidRPr="00F12D17" w:rsidRDefault="009C2F04" w:rsidP="009C2F04">
      <w:pPr>
        <w:pStyle w:val="Default"/>
        <w:jc w:val="both"/>
        <w:rPr>
          <w:rFonts w:ascii="Calibri" w:hAnsi="Calibri" w:cs="Calibri"/>
        </w:rPr>
      </w:pPr>
      <w:r w:rsidRPr="00F12D17">
        <w:rPr>
          <w:rFonts w:ascii="Calibri" w:hAnsi="Calibri" w:cs="Calibri"/>
        </w:rPr>
        <w:t>a) Els nuclis rurals ordinaris són aquells assentaments que, en funció de les seves característiques morfològiques, la tipologia de les edificacions i altres circumstàncies que acreditin la vinculació de l’assentament a les activitats tradicionals desenvolupades en el medi físic on s’ubiqui, estan implantats amb anterioritat a la Llei de 12 de maig de 1956 sobre règim del sòl i ordenació urbana.</w:t>
      </w:r>
    </w:p>
    <w:p w:rsidR="009C2F04" w:rsidRPr="00F12D17" w:rsidRDefault="009C2F04" w:rsidP="009C2F04">
      <w:pPr>
        <w:pStyle w:val="Default"/>
        <w:jc w:val="both"/>
        <w:rPr>
          <w:rFonts w:ascii="Calibri" w:hAnsi="Calibri" w:cs="Calibri"/>
        </w:rPr>
      </w:pPr>
      <w:r w:rsidRPr="00F12D17">
        <w:rPr>
          <w:rFonts w:ascii="Calibri" w:hAnsi="Calibri" w:cs="Calibri"/>
        </w:rPr>
        <w:t>b) Els nuclis rurals tradicionals són aquells assentaments reconeguts i delimitats en els instruments d’ordenació territorial o en defecte d’aquests, en els de planejament urbanístic general, anteriors a l’entrada en vigor d’aquesta llei, que es regeixen pel que estableixen aquests instruments o, si escau, el planejament especial de desenvolupament.</w:t>
      </w:r>
    </w:p>
    <w:p w:rsidR="009C2F04" w:rsidRPr="00F12D17" w:rsidRDefault="009C2F04" w:rsidP="009C2F04">
      <w:pPr>
        <w:pStyle w:val="Default"/>
        <w:jc w:val="both"/>
        <w:rPr>
          <w:rFonts w:ascii="Calibri" w:hAnsi="Calibri" w:cs="Calibri"/>
        </w:rPr>
      </w:pPr>
      <w:r w:rsidRPr="00F12D17">
        <w:rPr>
          <w:rFonts w:ascii="Calibri" w:hAnsi="Calibri" w:cs="Calibri"/>
        </w:rPr>
        <w:t>c) Els nuclis rurals no existeixen.</w:t>
      </w:r>
    </w:p>
    <w:p w:rsidR="009C2F04" w:rsidRPr="00F12D17" w:rsidRDefault="009C2F04" w:rsidP="009C2F04">
      <w:pPr>
        <w:pStyle w:val="Standard"/>
        <w:jc w:val="both"/>
        <w:rPr>
          <w:rFonts w:ascii="Calibri" w:hAnsi="Calibri" w:cs="Calibri"/>
          <w:bCs/>
          <w:lang w:val="ca-ES"/>
        </w:rPr>
      </w:pPr>
      <w:r w:rsidRPr="00F12D17">
        <w:rPr>
          <w:rFonts w:ascii="Calibri" w:hAnsi="Calibri" w:cs="Calibri"/>
          <w:bCs/>
          <w:lang w:val="ca-ES"/>
        </w:rPr>
        <w:t>d) Cap de les respostes anteriors són correctes.</w:t>
      </w:r>
    </w:p>
    <w:p w:rsidR="009C2F04" w:rsidRPr="00F12D17" w:rsidRDefault="009C2F04" w:rsidP="009C2F04">
      <w:pPr>
        <w:pStyle w:val="Standard"/>
        <w:jc w:val="both"/>
        <w:rPr>
          <w:rFonts w:ascii="Calibri" w:hAnsi="Calibri" w:cs="Calibri"/>
          <w:b/>
          <w:bCs/>
          <w:lang w:val="ca-ES"/>
        </w:rPr>
      </w:pPr>
    </w:p>
    <w:p w:rsidR="009C2F04" w:rsidRPr="00F12D17" w:rsidRDefault="009C2F04" w:rsidP="009C2F04">
      <w:pPr>
        <w:pStyle w:val="Standard"/>
        <w:jc w:val="both"/>
        <w:rPr>
          <w:rFonts w:ascii="Calibri" w:hAnsi="Calibri" w:cs="Calibri"/>
          <w:b/>
          <w:bCs/>
          <w:iCs/>
          <w:lang w:val="ca-ES"/>
        </w:rPr>
      </w:pPr>
      <w:r w:rsidRPr="00F12D17">
        <w:rPr>
          <w:rFonts w:ascii="Calibri" w:hAnsi="Calibri" w:cs="Calibri"/>
          <w:b/>
          <w:bCs/>
          <w:iCs/>
          <w:lang w:val="ca-ES"/>
        </w:rPr>
        <w:t>44.  L’ordenació urbanística dels municipis es fixa mitjançant dos tipus de plans jerarquitzats:</w:t>
      </w:r>
    </w:p>
    <w:p w:rsidR="009C2F04" w:rsidRPr="00F12D17" w:rsidRDefault="009C2F04" w:rsidP="009C2F04">
      <w:pPr>
        <w:pStyle w:val="Default"/>
        <w:jc w:val="both"/>
        <w:rPr>
          <w:rFonts w:ascii="Calibri" w:hAnsi="Calibri" w:cs="Calibri"/>
        </w:rPr>
      </w:pPr>
    </w:p>
    <w:p w:rsidR="009C2F04" w:rsidRPr="00F12D17" w:rsidRDefault="009C2F04" w:rsidP="009C2F04">
      <w:pPr>
        <w:pStyle w:val="Default"/>
        <w:jc w:val="both"/>
        <w:rPr>
          <w:rFonts w:ascii="Calibri" w:hAnsi="Calibri" w:cs="Calibri"/>
          <w:bCs/>
        </w:rPr>
      </w:pPr>
      <w:r w:rsidRPr="00F12D17">
        <w:rPr>
          <w:rFonts w:ascii="Calibri" w:hAnsi="Calibri" w:cs="Calibri"/>
          <w:bCs/>
        </w:rPr>
        <w:t>a) El pla general i els plans d’ordenació detallada.</w:t>
      </w:r>
    </w:p>
    <w:p w:rsidR="009C2F04" w:rsidRPr="00F12D17" w:rsidRDefault="009C2F04" w:rsidP="009C2F04">
      <w:pPr>
        <w:pStyle w:val="Default"/>
        <w:jc w:val="both"/>
        <w:rPr>
          <w:rFonts w:ascii="Calibri" w:hAnsi="Calibri" w:cs="Calibri"/>
        </w:rPr>
      </w:pPr>
      <w:r w:rsidRPr="00F12D17">
        <w:rPr>
          <w:rFonts w:ascii="Calibri" w:hAnsi="Calibri" w:cs="Calibri"/>
        </w:rPr>
        <w:t>b) Els plans parcials i els plans especials.</w:t>
      </w:r>
    </w:p>
    <w:p w:rsidR="009C2F04" w:rsidRPr="00F12D17" w:rsidRDefault="009C2F04" w:rsidP="009C2F04">
      <w:pPr>
        <w:pStyle w:val="Default"/>
        <w:jc w:val="both"/>
        <w:rPr>
          <w:rFonts w:ascii="Calibri" w:hAnsi="Calibri" w:cs="Calibri"/>
        </w:rPr>
      </w:pPr>
      <w:r w:rsidRPr="00F12D17">
        <w:rPr>
          <w:rFonts w:ascii="Calibri" w:hAnsi="Calibri" w:cs="Calibri"/>
        </w:rPr>
        <w:t>c) Els plans especials i els catàlegs.</w:t>
      </w:r>
    </w:p>
    <w:p w:rsidR="009C2F04" w:rsidRPr="00F12D17" w:rsidRDefault="009C2F04" w:rsidP="009C2F04">
      <w:pPr>
        <w:pStyle w:val="Standard"/>
        <w:jc w:val="both"/>
        <w:rPr>
          <w:rFonts w:ascii="Calibri" w:hAnsi="Calibri" w:cs="Calibri"/>
          <w:lang w:val="ca-ES"/>
        </w:rPr>
      </w:pPr>
      <w:r w:rsidRPr="00F12D17">
        <w:rPr>
          <w:rFonts w:ascii="Calibri" w:hAnsi="Calibri" w:cs="Calibri"/>
          <w:lang w:val="ca-ES"/>
        </w:rPr>
        <w:t>d) Cap de les respostes anteriors són correctes.</w:t>
      </w:r>
    </w:p>
    <w:p w:rsidR="009C2F04" w:rsidRPr="00F12D17" w:rsidRDefault="009C2F04" w:rsidP="009C2F04">
      <w:pPr>
        <w:pStyle w:val="Standard"/>
        <w:jc w:val="both"/>
        <w:rPr>
          <w:rFonts w:ascii="Calibri" w:hAnsi="Calibri" w:cs="Calibri"/>
          <w:lang w:val="ca-ES"/>
        </w:rPr>
      </w:pPr>
    </w:p>
    <w:p w:rsidR="009C2F04" w:rsidRPr="00F12D17" w:rsidRDefault="009C2F04" w:rsidP="009C2F04">
      <w:pPr>
        <w:pStyle w:val="Standard"/>
        <w:jc w:val="both"/>
        <w:rPr>
          <w:rFonts w:ascii="Calibri" w:hAnsi="Calibri" w:cs="Calibri"/>
          <w:b/>
          <w:bCs/>
          <w:iCs/>
          <w:lang w:val="ca-ES"/>
        </w:rPr>
      </w:pPr>
      <w:r w:rsidRPr="00F12D17">
        <w:rPr>
          <w:rFonts w:ascii="Calibri" w:hAnsi="Calibri" w:cs="Calibri"/>
          <w:b/>
          <w:bCs/>
          <w:iCs/>
          <w:lang w:val="ca-ES"/>
        </w:rPr>
        <w:t>45. Quin és l’objecte dels plans parcials?</w:t>
      </w:r>
    </w:p>
    <w:p w:rsidR="009C2F04" w:rsidRPr="00F12D17" w:rsidRDefault="009C2F04" w:rsidP="009C2F04">
      <w:pPr>
        <w:pStyle w:val="Standard"/>
        <w:jc w:val="both"/>
        <w:rPr>
          <w:rFonts w:ascii="Calibri" w:hAnsi="Calibri" w:cs="Calibri"/>
          <w:lang w:val="ca-ES"/>
        </w:rPr>
      </w:pPr>
    </w:p>
    <w:p w:rsidR="009C2F04" w:rsidRPr="00F12D17" w:rsidRDefault="009C2F04" w:rsidP="009C2F04">
      <w:pPr>
        <w:pStyle w:val="Standard"/>
        <w:jc w:val="both"/>
        <w:rPr>
          <w:rFonts w:ascii="Calibri" w:hAnsi="Calibri" w:cs="Calibri"/>
          <w:bCs/>
          <w:lang w:val="ca-ES"/>
        </w:rPr>
      </w:pPr>
      <w:r w:rsidRPr="00F12D17">
        <w:rPr>
          <w:rFonts w:ascii="Calibri" w:hAnsi="Calibri" w:cs="Calibri"/>
          <w:bCs/>
          <w:lang w:val="ca-ES"/>
        </w:rPr>
        <w:t>a) El desplegament del pla d’ordenació detallada i dels criteris que s’estableixen en el pla general i de forma ajustada a les seves determinacions, definir l’ordenació detallada d’un sector de sòl urbanitzable amb el mateix grau de detall que el sòl urbà i l’urbanitzable directament ordenat, determinant l’àmbit o els àmbits de les unitats d’actuació de nova urbanització que, si escau, es prevegin en funció del resultat de l’informe de sostenibilitat econòmica.</w:t>
      </w:r>
    </w:p>
    <w:p w:rsidR="009C2F04" w:rsidRPr="00F12D17" w:rsidRDefault="009C2F04" w:rsidP="009C2F04">
      <w:pPr>
        <w:pStyle w:val="Standard"/>
        <w:jc w:val="both"/>
        <w:rPr>
          <w:rFonts w:ascii="Calibri" w:hAnsi="Calibri" w:cs="Calibri"/>
          <w:lang w:val="ca-ES"/>
        </w:rPr>
      </w:pPr>
      <w:r w:rsidRPr="00F12D17">
        <w:rPr>
          <w:rFonts w:ascii="Calibri" w:hAnsi="Calibri" w:cs="Calibri"/>
          <w:lang w:val="ca-ES"/>
        </w:rPr>
        <w:t>b) Establir l’ordenació estructural, amb la identificació dels elements que hi corresponen establerts en l’article 37 i la definició dels àmbits subjectes a actuacions de transformació urbanística definides en l’article 23, ambdós d’aquesta llei, dels quals han de determinar les característiques estructurals i les seves previsions d’execució.</w:t>
      </w:r>
    </w:p>
    <w:p w:rsidR="009C2F04" w:rsidRPr="00F12D17" w:rsidRDefault="009C2F04" w:rsidP="009C2F04">
      <w:pPr>
        <w:pStyle w:val="Standard"/>
        <w:jc w:val="both"/>
        <w:rPr>
          <w:rFonts w:ascii="Calibri" w:hAnsi="Calibri" w:cs="Calibri"/>
          <w:lang w:val="ca-ES"/>
        </w:rPr>
      </w:pPr>
      <w:r w:rsidRPr="00F12D17">
        <w:rPr>
          <w:rFonts w:ascii="Calibri" w:hAnsi="Calibri" w:cs="Calibri"/>
          <w:lang w:val="ca-ES"/>
        </w:rPr>
        <w:t>c) Cap de les respostes anteriors són correctes.</w:t>
      </w:r>
    </w:p>
    <w:p w:rsidR="009C2F04" w:rsidRPr="00F12D17" w:rsidRDefault="009C2F04" w:rsidP="009C2F04">
      <w:pPr>
        <w:pStyle w:val="Standard"/>
        <w:jc w:val="both"/>
        <w:rPr>
          <w:rFonts w:ascii="Calibri" w:hAnsi="Calibri" w:cs="Calibri"/>
          <w:lang w:val="ca-ES"/>
        </w:rPr>
      </w:pPr>
      <w:r w:rsidRPr="00F12D17">
        <w:rPr>
          <w:rFonts w:ascii="Calibri" w:hAnsi="Calibri" w:cs="Calibri"/>
          <w:lang w:val="ca-ES"/>
        </w:rPr>
        <w:t>d) Les respostes a i b són correctes.</w:t>
      </w:r>
    </w:p>
    <w:p w:rsidR="009C2F04" w:rsidRPr="00F12D17" w:rsidRDefault="009C2F04" w:rsidP="009C2F04">
      <w:pPr>
        <w:pStyle w:val="Standard"/>
        <w:jc w:val="both"/>
        <w:rPr>
          <w:rFonts w:ascii="Calibri" w:hAnsi="Calibri" w:cs="Calibri"/>
          <w:b/>
          <w:bCs/>
          <w:i/>
          <w:iCs/>
          <w:lang w:val="ca-ES"/>
        </w:rPr>
      </w:pPr>
    </w:p>
    <w:p w:rsidR="009C2F04" w:rsidRPr="00F12D17" w:rsidRDefault="009C2F04" w:rsidP="009C2F04">
      <w:pPr>
        <w:pStyle w:val="Standard"/>
        <w:jc w:val="both"/>
        <w:rPr>
          <w:rFonts w:ascii="Calibri" w:hAnsi="Calibri" w:cs="Calibri"/>
          <w:b/>
          <w:bCs/>
          <w:iCs/>
          <w:lang w:val="ca-ES"/>
        </w:rPr>
      </w:pPr>
      <w:r w:rsidRPr="00F12D17">
        <w:rPr>
          <w:rFonts w:ascii="Calibri" w:hAnsi="Calibri" w:cs="Calibri"/>
          <w:b/>
          <w:bCs/>
          <w:iCs/>
          <w:lang w:val="ca-ES"/>
        </w:rPr>
        <w:lastRenderedPageBreak/>
        <w:t>46. Els estudis de detall tenen per objecte, quan sigui necessari, completar o, si s’escau, adaptar les determinacions de l’ordenació detallada del sòl urbà i urbanitzable, i a aquest efecte poden preveure o reajustar, segons els casos:</w:t>
      </w:r>
    </w:p>
    <w:p w:rsidR="009C2F04" w:rsidRPr="00F12D17" w:rsidRDefault="009C2F04" w:rsidP="009C2F04">
      <w:pPr>
        <w:pStyle w:val="Default"/>
        <w:spacing w:after="22"/>
        <w:jc w:val="both"/>
        <w:rPr>
          <w:rFonts w:ascii="Calibri" w:hAnsi="Calibri" w:cs="Calibri"/>
        </w:rPr>
      </w:pPr>
    </w:p>
    <w:p w:rsidR="009C2F04" w:rsidRPr="00F12D17" w:rsidRDefault="009C2F04" w:rsidP="009C2F04">
      <w:pPr>
        <w:pStyle w:val="Default"/>
        <w:spacing w:after="22"/>
        <w:jc w:val="both"/>
        <w:rPr>
          <w:rFonts w:ascii="Calibri" w:hAnsi="Calibri" w:cs="Calibri"/>
        </w:rPr>
      </w:pPr>
      <w:r w:rsidRPr="00F12D17">
        <w:rPr>
          <w:rFonts w:ascii="Calibri" w:hAnsi="Calibri" w:cs="Calibri"/>
        </w:rPr>
        <w:t>a) L’adaptació i el reajustament d’alineacions i rasants assenyalades al planejament urbanístic, amb les condicions que aquest fixi i sempre que no es disminueixin les superfícies destinades a xarxa viària o a espais lliures.</w:t>
      </w:r>
    </w:p>
    <w:p w:rsidR="009C2F04" w:rsidRPr="00F12D17" w:rsidRDefault="009C2F04" w:rsidP="009C2F04">
      <w:pPr>
        <w:pStyle w:val="Default"/>
        <w:jc w:val="both"/>
        <w:rPr>
          <w:rFonts w:ascii="Calibri" w:hAnsi="Calibri" w:cs="Calibri"/>
        </w:rPr>
      </w:pPr>
      <w:r w:rsidRPr="00F12D17">
        <w:rPr>
          <w:rFonts w:ascii="Calibri" w:hAnsi="Calibri" w:cs="Calibri"/>
        </w:rPr>
        <w:t>b) L’ordenació dels volums d’acord amb les especificacions del pla.</w:t>
      </w:r>
    </w:p>
    <w:p w:rsidR="009C2F04" w:rsidRPr="00F12D17" w:rsidRDefault="009C2F04" w:rsidP="009C2F04">
      <w:pPr>
        <w:pStyle w:val="Standard"/>
        <w:jc w:val="both"/>
        <w:rPr>
          <w:rFonts w:ascii="Calibri" w:hAnsi="Calibri" w:cs="Calibri"/>
          <w:lang w:val="ca-ES"/>
        </w:rPr>
      </w:pPr>
      <w:r w:rsidRPr="00F12D17">
        <w:rPr>
          <w:rFonts w:ascii="Calibri" w:hAnsi="Calibri" w:cs="Calibri"/>
          <w:lang w:val="ca-ES"/>
        </w:rPr>
        <w:t>c) Cap de les respostes anteriors són correctes.</w:t>
      </w:r>
    </w:p>
    <w:p w:rsidR="009C2F04" w:rsidRPr="00F12D17" w:rsidRDefault="009C2F04" w:rsidP="009C2F04">
      <w:pPr>
        <w:pStyle w:val="Standard"/>
        <w:jc w:val="both"/>
        <w:rPr>
          <w:rFonts w:ascii="Calibri" w:hAnsi="Calibri" w:cs="Calibri"/>
          <w:bCs/>
          <w:lang w:val="ca-ES"/>
        </w:rPr>
      </w:pPr>
      <w:r w:rsidRPr="00F12D17">
        <w:rPr>
          <w:rFonts w:ascii="Calibri" w:hAnsi="Calibri" w:cs="Calibri"/>
          <w:bCs/>
          <w:lang w:val="ca-ES"/>
        </w:rPr>
        <w:t>d) Les respostes a i b són correctes.</w:t>
      </w:r>
    </w:p>
    <w:p w:rsidR="009C2F04" w:rsidRPr="00F12D17" w:rsidRDefault="009C2F04" w:rsidP="009C2F04">
      <w:pPr>
        <w:pStyle w:val="Standard"/>
        <w:jc w:val="both"/>
        <w:rPr>
          <w:rFonts w:ascii="Calibri" w:hAnsi="Calibri" w:cs="Calibri"/>
          <w:b/>
          <w:bCs/>
          <w:i/>
          <w:iCs/>
          <w:lang w:val="ca-ES"/>
        </w:rPr>
      </w:pPr>
    </w:p>
    <w:p w:rsidR="009C2F04" w:rsidRPr="00F12D17" w:rsidRDefault="009C2F04" w:rsidP="009C2F04">
      <w:pPr>
        <w:pStyle w:val="Default"/>
        <w:spacing w:after="22"/>
        <w:jc w:val="both"/>
        <w:rPr>
          <w:rFonts w:ascii="Calibri" w:hAnsi="Calibri" w:cs="Calibri"/>
          <w:b/>
          <w:bCs/>
          <w:iCs/>
        </w:rPr>
      </w:pPr>
      <w:r w:rsidRPr="00F12D17">
        <w:rPr>
          <w:rFonts w:ascii="Calibri" w:hAnsi="Calibri" w:cs="Calibri"/>
          <w:b/>
          <w:bCs/>
          <w:iCs/>
        </w:rPr>
        <w:t>47. D’acord amb el que indica la LUIB a l’article 51, les suspensions de tramitacions, llicències i comunicacions prèvies previstes en els apartats anteriors tenen vigència:</w:t>
      </w:r>
    </w:p>
    <w:p w:rsidR="009C2F04" w:rsidRPr="00F12D17" w:rsidRDefault="009C2F04" w:rsidP="009C2F04">
      <w:pPr>
        <w:pStyle w:val="Default"/>
        <w:spacing w:after="22"/>
        <w:jc w:val="both"/>
        <w:rPr>
          <w:rFonts w:ascii="Calibri" w:hAnsi="Calibri" w:cs="Calibri"/>
        </w:rPr>
      </w:pPr>
    </w:p>
    <w:p w:rsidR="009C2F04" w:rsidRPr="00F12D17" w:rsidRDefault="009C2F04" w:rsidP="009C2F04">
      <w:pPr>
        <w:pStyle w:val="Default"/>
        <w:spacing w:after="22"/>
        <w:jc w:val="both"/>
        <w:rPr>
          <w:rFonts w:ascii="Calibri" w:hAnsi="Calibri" w:cs="Calibri"/>
          <w:bCs/>
        </w:rPr>
      </w:pPr>
      <w:r w:rsidRPr="00F12D17">
        <w:rPr>
          <w:rFonts w:ascii="Calibri" w:hAnsi="Calibri" w:cs="Calibri"/>
          <w:bCs/>
        </w:rPr>
        <w:t>a) Durant un any o fins a l’aprovació inicial de l’instrument del planejament, en el supòsit de l’apartat 1 anterior.</w:t>
      </w:r>
    </w:p>
    <w:p w:rsidR="009C2F04" w:rsidRPr="00F12D17" w:rsidRDefault="009C2F04" w:rsidP="009C2F04">
      <w:pPr>
        <w:pStyle w:val="Default"/>
        <w:spacing w:after="22"/>
        <w:jc w:val="both"/>
        <w:rPr>
          <w:rFonts w:ascii="Calibri" w:hAnsi="Calibri" w:cs="Calibri"/>
        </w:rPr>
      </w:pPr>
      <w:r w:rsidRPr="00F12D17">
        <w:rPr>
          <w:rFonts w:ascii="Calibri" w:hAnsi="Calibri" w:cs="Calibri"/>
        </w:rPr>
        <w:t>b) Durant dos anys o fins a l’aprovació provisional o, quan no hi hagi aquest tràmit, l’aprovació definitiva de l’instrument del planejament, en el supòsit de l’apartat 2 anterior.</w:t>
      </w:r>
    </w:p>
    <w:p w:rsidR="009C2F04" w:rsidRPr="00F12D17" w:rsidRDefault="009C2F04" w:rsidP="009C2F04">
      <w:pPr>
        <w:pStyle w:val="Default"/>
        <w:jc w:val="both"/>
        <w:rPr>
          <w:rFonts w:ascii="Calibri" w:hAnsi="Calibri" w:cs="Calibri"/>
        </w:rPr>
      </w:pPr>
      <w:r w:rsidRPr="00F12D17">
        <w:rPr>
          <w:rFonts w:ascii="Calibri" w:hAnsi="Calibri" w:cs="Calibri"/>
        </w:rPr>
        <w:t>c) Durant un any i mig o fins a l’aprovació definitiva de l’instrument del planejament, en el supòsit de l’últim incís de l’apartat 2 anterior.</w:t>
      </w:r>
    </w:p>
    <w:p w:rsidR="009C2F04" w:rsidRPr="00F12D17" w:rsidRDefault="009C2F04" w:rsidP="009C2F04">
      <w:pPr>
        <w:pStyle w:val="Default"/>
        <w:jc w:val="both"/>
        <w:rPr>
          <w:rFonts w:ascii="Calibri" w:hAnsi="Calibri" w:cs="Calibri"/>
        </w:rPr>
      </w:pPr>
      <w:r w:rsidRPr="00F12D17">
        <w:rPr>
          <w:rFonts w:ascii="Calibri" w:hAnsi="Calibri" w:cs="Calibri"/>
        </w:rPr>
        <w:t>d) Totes les respostes anteriors són correctes.</w:t>
      </w:r>
    </w:p>
    <w:p w:rsidR="009C2F04" w:rsidRPr="00F12D17" w:rsidRDefault="009C2F04" w:rsidP="009C2F04">
      <w:pPr>
        <w:pStyle w:val="Default"/>
        <w:jc w:val="both"/>
        <w:rPr>
          <w:rFonts w:ascii="Calibri" w:hAnsi="Calibri" w:cs="Calibri"/>
          <w:b/>
          <w:bCs/>
        </w:rPr>
      </w:pPr>
    </w:p>
    <w:p w:rsidR="009C2F04" w:rsidRPr="00F12D17" w:rsidRDefault="009C2F04" w:rsidP="009C2F04">
      <w:pPr>
        <w:pStyle w:val="Default"/>
        <w:jc w:val="both"/>
        <w:rPr>
          <w:rFonts w:ascii="Calibri" w:hAnsi="Calibri" w:cs="Calibri"/>
          <w:b/>
          <w:bCs/>
          <w:iCs/>
        </w:rPr>
      </w:pPr>
      <w:r w:rsidRPr="00F12D17">
        <w:rPr>
          <w:rFonts w:ascii="Calibri" w:hAnsi="Calibri" w:cs="Calibri"/>
          <w:b/>
          <w:bCs/>
          <w:iCs/>
        </w:rPr>
        <w:t>48.  D’acord a l’aricle 54 de la LUIB, Correspon al consell insular l’aprovació definitiva dels plans generals i de la resta dels plans urbanístics, amb l’aprovació prèvia provisional per part del municipi, excepte en els casos següents:</w:t>
      </w:r>
    </w:p>
    <w:p w:rsidR="009C2F04" w:rsidRPr="00F12D17" w:rsidRDefault="009C2F04" w:rsidP="009C2F04">
      <w:pPr>
        <w:pStyle w:val="Default"/>
        <w:jc w:val="both"/>
        <w:rPr>
          <w:rFonts w:ascii="Calibri" w:hAnsi="Calibri" w:cs="Calibri"/>
        </w:rPr>
      </w:pPr>
    </w:p>
    <w:p w:rsidR="009C2F04" w:rsidRPr="00F12D17" w:rsidRDefault="009C2F04" w:rsidP="009C2F04">
      <w:pPr>
        <w:pStyle w:val="Default"/>
        <w:spacing w:after="22"/>
        <w:jc w:val="both"/>
        <w:rPr>
          <w:rFonts w:ascii="Calibri" w:hAnsi="Calibri" w:cs="Calibri"/>
        </w:rPr>
      </w:pPr>
      <w:r w:rsidRPr="00F12D17">
        <w:rPr>
          <w:rFonts w:ascii="Calibri" w:hAnsi="Calibri" w:cs="Calibri"/>
        </w:rPr>
        <w:t>a) Els instruments de planejament urbanístic del terme municipal de Palma, l’aprovació definitiva dels quals correspon al mateix ajuntament en els termes fixats per la Llei 23/2006, de 20 de desembre, de capitalitat.</w:t>
      </w:r>
    </w:p>
    <w:p w:rsidR="009C2F04" w:rsidRPr="00F12D17" w:rsidRDefault="009C2F04" w:rsidP="009C2F04">
      <w:pPr>
        <w:pStyle w:val="Default"/>
        <w:spacing w:after="22"/>
        <w:jc w:val="both"/>
        <w:rPr>
          <w:rFonts w:ascii="Calibri" w:hAnsi="Calibri" w:cs="Calibri"/>
        </w:rPr>
      </w:pPr>
      <w:r w:rsidRPr="00F12D17">
        <w:rPr>
          <w:rFonts w:ascii="Calibri" w:hAnsi="Calibri" w:cs="Calibri"/>
        </w:rPr>
        <w:t>b) Els plans d’ordenació detallada, les seves revisions i les seves modificacions, l’aprovació definitiva dels quals correspon als ajuntaments en els municipis de més de 10.000 habitants.</w:t>
      </w:r>
    </w:p>
    <w:p w:rsidR="009C2F04" w:rsidRPr="00F12D17" w:rsidRDefault="009C2F04" w:rsidP="009C2F04">
      <w:pPr>
        <w:pStyle w:val="Default"/>
        <w:jc w:val="both"/>
        <w:rPr>
          <w:rFonts w:ascii="Calibri" w:hAnsi="Calibri" w:cs="Calibri"/>
        </w:rPr>
      </w:pPr>
      <w:r w:rsidRPr="00F12D17">
        <w:rPr>
          <w:rFonts w:ascii="Calibri" w:hAnsi="Calibri" w:cs="Calibri"/>
        </w:rPr>
        <w:t>c) Els plans parcials, els plans especials i els estudis de detall, l’aprovació dels quals correspon a l’ajuntament.</w:t>
      </w:r>
    </w:p>
    <w:p w:rsidR="009C2F04" w:rsidRPr="00F12D17" w:rsidRDefault="009C2F04" w:rsidP="009C2F04">
      <w:pPr>
        <w:pStyle w:val="Default"/>
        <w:jc w:val="both"/>
        <w:rPr>
          <w:rFonts w:ascii="Calibri" w:hAnsi="Calibri" w:cs="Calibri"/>
        </w:rPr>
      </w:pPr>
      <w:r w:rsidRPr="00F12D17">
        <w:rPr>
          <w:rFonts w:ascii="Calibri" w:hAnsi="Calibri" w:cs="Calibri"/>
          <w:bCs/>
        </w:rPr>
        <w:t>d) Totes les respostes anteriors són correctes.</w:t>
      </w:r>
    </w:p>
    <w:p w:rsidR="009C2F04" w:rsidRPr="00F12D17" w:rsidRDefault="009C2F04" w:rsidP="009C2F04">
      <w:pPr>
        <w:pStyle w:val="Default"/>
        <w:jc w:val="both"/>
        <w:rPr>
          <w:rFonts w:ascii="Calibri" w:hAnsi="Calibri" w:cs="Calibri"/>
          <w:b/>
          <w:bCs/>
        </w:rPr>
      </w:pPr>
    </w:p>
    <w:p w:rsidR="009C2F04" w:rsidRPr="00F12D17" w:rsidRDefault="009C2F04" w:rsidP="009C2F04">
      <w:pPr>
        <w:pStyle w:val="Default"/>
        <w:jc w:val="both"/>
        <w:rPr>
          <w:rFonts w:ascii="Calibri" w:hAnsi="Calibri" w:cs="Calibri"/>
          <w:b/>
          <w:bCs/>
          <w:iCs/>
        </w:rPr>
      </w:pPr>
      <w:r w:rsidRPr="00F12D17">
        <w:rPr>
          <w:rFonts w:ascii="Calibri" w:hAnsi="Calibri" w:cs="Calibri"/>
          <w:b/>
          <w:bCs/>
          <w:iCs/>
        </w:rPr>
        <w:t xml:space="preserve">49. D’acord amb </w:t>
      </w:r>
      <w:r w:rsidR="00051538" w:rsidRPr="00F12D17">
        <w:rPr>
          <w:rFonts w:ascii="Calibri" w:hAnsi="Calibri" w:cs="Calibri"/>
          <w:b/>
          <w:bCs/>
          <w:iCs/>
        </w:rPr>
        <w:t>l’article</w:t>
      </w:r>
      <w:bookmarkStart w:id="1" w:name="_GoBack"/>
      <w:bookmarkEnd w:id="1"/>
      <w:r w:rsidRPr="00F12D17">
        <w:rPr>
          <w:rFonts w:ascii="Calibri" w:hAnsi="Calibri" w:cs="Calibri"/>
          <w:b/>
          <w:bCs/>
          <w:iCs/>
        </w:rPr>
        <w:t xml:space="preserve"> 145 de la LUIB, no estan subjectes a intervenció preventiva:</w:t>
      </w:r>
    </w:p>
    <w:p w:rsidR="009C2F04" w:rsidRPr="00F12D17" w:rsidRDefault="009C2F04" w:rsidP="009C2F04">
      <w:pPr>
        <w:pStyle w:val="Default"/>
        <w:jc w:val="both"/>
        <w:rPr>
          <w:rFonts w:ascii="Calibri" w:hAnsi="Calibri" w:cs="Calibri"/>
        </w:rPr>
      </w:pPr>
    </w:p>
    <w:p w:rsidR="009C2F04" w:rsidRPr="00F12D17" w:rsidRDefault="009C2F04" w:rsidP="009C2F04">
      <w:pPr>
        <w:pStyle w:val="Default"/>
        <w:jc w:val="both"/>
        <w:rPr>
          <w:rFonts w:ascii="Calibri" w:hAnsi="Calibri" w:cs="Calibri"/>
        </w:rPr>
      </w:pPr>
      <w:r w:rsidRPr="00F12D17">
        <w:rPr>
          <w:rFonts w:ascii="Calibri" w:hAnsi="Calibri" w:cs="Calibri"/>
        </w:rPr>
        <w:t xml:space="preserve">a) Les obres d’escassa entitat constructiva i econòmica en sòl urbà amb pressupost inferior a 3.000€, i no es poden acumularen un mateix any obres superiors a aquest pressupost a una mateixa ubicació, que no requereixen projecte ni direcció tècnica i es </w:t>
      </w:r>
      <w:r w:rsidRPr="00F12D17">
        <w:rPr>
          <w:rFonts w:ascii="Calibri" w:hAnsi="Calibri" w:cs="Calibri"/>
        </w:rPr>
        <w:lastRenderedPageBreak/>
        <w:t>desenvolupen en la seva integritat a l’interior de les edificacions existents, a excepció de les que s’executin en edificis declarats béns d’interès cultural o catalogats, i en les edificacions o construccions en situació de fora d’ordenació segons l’article 129 d’aquesta llei.  Això no obstant, quedaran subjectes a intervenció administrativa preventiva les obres que s’executin en edificis declarats béns d’interès cultural o catalogats, les que afectin elements o parts objecte de protecció de caràcter ambiental o historicoartístic declarats mitjançant norma legal o instrument urbanístic, i les que s’executin en edificacions o construccions en situació de fora d’ordenació segons l’article 129 d’aquesta llei.</w:t>
      </w:r>
    </w:p>
    <w:p w:rsidR="009C2F04" w:rsidRPr="00F12D17" w:rsidRDefault="009C2F04" w:rsidP="009C2F04">
      <w:pPr>
        <w:pStyle w:val="Default"/>
        <w:jc w:val="both"/>
        <w:rPr>
          <w:rFonts w:ascii="Calibri" w:hAnsi="Calibri" w:cs="Calibri"/>
        </w:rPr>
      </w:pPr>
      <w:r w:rsidRPr="00F12D17">
        <w:rPr>
          <w:rFonts w:ascii="Calibri" w:hAnsi="Calibri" w:cs="Calibri"/>
        </w:rPr>
        <w:t>b) Els moviments de terra i les explanacions, així com els abocaments en els termes prevists reglamentàriament.</w:t>
      </w:r>
    </w:p>
    <w:p w:rsidR="009C2F04" w:rsidRPr="00F12D17" w:rsidRDefault="009C2F04" w:rsidP="009C2F04">
      <w:pPr>
        <w:pStyle w:val="Default"/>
        <w:jc w:val="both"/>
        <w:rPr>
          <w:rFonts w:ascii="Calibri" w:hAnsi="Calibri" w:cs="Calibri"/>
        </w:rPr>
      </w:pPr>
      <w:r w:rsidRPr="00F12D17">
        <w:rPr>
          <w:rFonts w:ascii="Calibri" w:hAnsi="Calibri" w:cs="Calibri"/>
        </w:rPr>
        <w:t>c) El manteniment del sòl, la vegetació i l’activitat agrària en general quan no impliqui construcció ni la transformació de la condició o les característiques essencials dels terrenys, sens perjudici de les limitacions i els deures que estableixen la legislació aplicable i el dret civil, incloses les previsions específiques per preservar exemplars arboris protegits, el patrimoni, el medi ambient, el paisatge o altres valors.</w:t>
      </w:r>
    </w:p>
    <w:p w:rsidR="009C2F04" w:rsidRPr="00F12D17" w:rsidRDefault="009C2F04" w:rsidP="009C2F04">
      <w:pPr>
        <w:pStyle w:val="Standard"/>
        <w:jc w:val="both"/>
        <w:rPr>
          <w:rFonts w:ascii="Calibri" w:hAnsi="Calibri" w:cs="Calibri"/>
          <w:bCs/>
          <w:lang w:val="ca-ES"/>
        </w:rPr>
      </w:pPr>
      <w:r w:rsidRPr="00F12D17">
        <w:rPr>
          <w:rFonts w:ascii="Calibri" w:hAnsi="Calibri" w:cs="Calibri"/>
          <w:bCs/>
          <w:lang w:val="ca-ES"/>
        </w:rPr>
        <w:t>d) Les respostes a i c són correctes.</w:t>
      </w:r>
    </w:p>
    <w:p w:rsidR="009C2F04" w:rsidRPr="00F12D17" w:rsidRDefault="009C2F04" w:rsidP="009C2F04">
      <w:pPr>
        <w:pStyle w:val="Default"/>
        <w:jc w:val="both"/>
        <w:rPr>
          <w:rFonts w:ascii="Calibri" w:hAnsi="Calibri" w:cs="Calibri"/>
        </w:rPr>
      </w:pPr>
    </w:p>
    <w:p w:rsidR="009C2F04" w:rsidRPr="00F12D17" w:rsidRDefault="009C2F04" w:rsidP="009C2F04">
      <w:pPr>
        <w:pStyle w:val="Default"/>
        <w:jc w:val="both"/>
        <w:rPr>
          <w:rFonts w:ascii="Calibri" w:hAnsi="Calibri" w:cs="Calibri"/>
          <w:b/>
          <w:bCs/>
          <w:iCs/>
        </w:rPr>
      </w:pPr>
      <w:r w:rsidRPr="00F12D17">
        <w:rPr>
          <w:rFonts w:ascii="Calibri" w:hAnsi="Calibri" w:cs="Calibri"/>
          <w:b/>
          <w:bCs/>
          <w:iCs/>
        </w:rPr>
        <w:t>50. Quins són els actes que queden subjectes al règim de comunicació prèvia:</w:t>
      </w:r>
    </w:p>
    <w:p w:rsidR="009C2F04" w:rsidRPr="00F12D17" w:rsidRDefault="009C2F04" w:rsidP="009C2F04">
      <w:pPr>
        <w:pStyle w:val="Default"/>
        <w:jc w:val="both"/>
        <w:rPr>
          <w:rFonts w:ascii="Calibri" w:hAnsi="Calibri" w:cs="Calibri"/>
          <w:b/>
          <w:bCs/>
        </w:rPr>
      </w:pPr>
    </w:p>
    <w:p w:rsidR="009C2F04" w:rsidRPr="00F12D17" w:rsidRDefault="009C2F04" w:rsidP="009C2F04">
      <w:pPr>
        <w:pStyle w:val="Default"/>
        <w:jc w:val="both"/>
        <w:rPr>
          <w:rFonts w:ascii="Calibri" w:hAnsi="Calibri" w:cs="Calibri"/>
          <w:bCs/>
        </w:rPr>
      </w:pPr>
      <w:r w:rsidRPr="00F12D17">
        <w:rPr>
          <w:rFonts w:ascii="Calibri" w:hAnsi="Calibri" w:cs="Calibri"/>
          <w:bCs/>
        </w:rPr>
        <w:t>a) les obres de tècnica senzilla i escassa entitat constructiva o obres d’edificació que no necessiten projecte, d’acord amb la Llei 38/1999, de 5 de novembre, d’ordenació de l’edificació.</w:t>
      </w:r>
    </w:p>
    <w:p w:rsidR="009C2F04" w:rsidRPr="00F12D17" w:rsidRDefault="009C2F04" w:rsidP="009C2F04">
      <w:pPr>
        <w:pStyle w:val="Default"/>
        <w:jc w:val="both"/>
        <w:rPr>
          <w:rFonts w:ascii="Calibri" w:hAnsi="Calibri" w:cs="Calibri"/>
        </w:rPr>
      </w:pPr>
      <w:r w:rsidRPr="00F12D17">
        <w:rPr>
          <w:rFonts w:ascii="Calibri" w:hAnsi="Calibri" w:cs="Calibri"/>
        </w:rPr>
        <w:t>b) Els moviments de terra i les explanacions, així com els abocaments en els termes prevists reglamentàriament.</w:t>
      </w:r>
    </w:p>
    <w:p w:rsidR="009C2F04" w:rsidRPr="00F12D17" w:rsidRDefault="009C2F04" w:rsidP="009C2F04">
      <w:pPr>
        <w:pStyle w:val="Default"/>
        <w:spacing w:after="22"/>
        <w:jc w:val="both"/>
        <w:rPr>
          <w:rFonts w:ascii="Calibri" w:hAnsi="Calibri" w:cs="Calibri"/>
        </w:rPr>
      </w:pPr>
      <w:r w:rsidRPr="00F12D17">
        <w:rPr>
          <w:rFonts w:ascii="Calibri" w:hAnsi="Calibri" w:cs="Calibri"/>
        </w:rPr>
        <w:t>c) L’obertura de camins i accessos a parcel·les.</w:t>
      </w:r>
    </w:p>
    <w:p w:rsidR="009C2F04" w:rsidRPr="00F12D17" w:rsidRDefault="009C2F04" w:rsidP="009C2F04">
      <w:pPr>
        <w:pStyle w:val="Default"/>
        <w:spacing w:after="22"/>
        <w:jc w:val="both"/>
        <w:rPr>
          <w:rFonts w:ascii="Calibri" w:hAnsi="Calibri" w:cs="Calibri"/>
        </w:rPr>
      </w:pPr>
      <w:r w:rsidRPr="00F12D17">
        <w:rPr>
          <w:rFonts w:ascii="Calibri" w:hAnsi="Calibri" w:cs="Calibri"/>
        </w:rPr>
        <w:t>d) La primera ocupació o utilització dels edificis i les instal·lacions en general.</w:t>
      </w:r>
    </w:p>
    <w:p w:rsidR="009C2F04" w:rsidRPr="00F12D17" w:rsidRDefault="009C2F04" w:rsidP="009C2F04">
      <w:pPr>
        <w:pStyle w:val="Default"/>
        <w:jc w:val="both"/>
        <w:rPr>
          <w:rFonts w:ascii="Calibri" w:hAnsi="Calibri" w:cs="Calibri"/>
        </w:rPr>
      </w:pPr>
    </w:p>
    <w:p w:rsidR="009C2F04" w:rsidRPr="00F12D17" w:rsidRDefault="009C2F04" w:rsidP="009C2F04">
      <w:pPr>
        <w:pStyle w:val="Default"/>
        <w:jc w:val="both"/>
        <w:rPr>
          <w:rFonts w:ascii="Calibri" w:hAnsi="Calibri" w:cs="Calibri"/>
          <w:b/>
          <w:bCs/>
          <w:iCs/>
        </w:rPr>
      </w:pPr>
      <w:r w:rsidRPr="00F12D17">
        <w:rPr>
          <w:rFonts w:ascii="Calibri" w:hAnsi="Calibri" w:cs="Calibri"/>
          <w:b/>
          <w:bCs/>
          <w:iCs/>
        </w:rPr>
        <w:t>51. No es poden subjectar al règim de comunicació prèvia les instal·lacions:</w:t>
      </w:r>
    </w:p>
    <w:p w:rsidR="009C2F04" w:rsidRPr="00F12D17" w:rsidRDefault="009C2F04" w:rsidP="009C2F04">
      <w:pPr>
        <w:pStyle w:val="Default"/>
        <w:jc w:val="both"/>
        <w:rPr>
          <w:rFonts w:ascii="Calibri" w:hAnsi="Calibri" w:cs="Calibri"/>
        </w:rPr>
      </w:pPr>
    </w:p>
    <w:p w:rsidR="009C2F04" w:rsidRPr="00F12D17" w:rsidRDefault="009C2F04" w:rsidP="009C2F04">
      <w:pPr>
        <w:pStyle w:val="Default"/>
        <w:spacing w:after="22"/>
        <w:jc w:val="both"/>
        <w:rPr>
          <w:rFonts w:ascii="Calibri" w:hAnsi="Calibri" w:cs="Calibri"/>
        </w:rPr>
      </w:pPr>
      <w:r w:rsidRPr="00F12D17">
        <w:rPr>
          <w:rFonts w:ascii="Calibri" w:hAnsi="Calibri" w:cs="Calibri"/>
        </w:rPr>
        <w:t>a) Que es facin a edificis declarats com a béns d’interès cultural o catalogats.</w:t>
      </w:r>
    </w:p>
    <w:p w:rsidR="009C2F04" w:rsidRPr="00F12D17" w:rsidRDefault="009C2F04" w:rsidP="009C2F04">
      <w:pPr>
        <w:pStyle w:val="Default"/>
        <w:spacing w:after="22"/>
        <w:jc w:val="both"/>
        <w:rPr>
          <w:rFonts w:ascii="Calibri" w:hAnsi="Calibri" w:cs="Calibri"/>
        </w:rPr>
      </w:pPr>
      <w:r w:rsidRPr="00F12D17">
        <w:rPr>
          <w:rFonts w:ascii="Calibri" w:hAnsi="Calibri" w:cs="Calibri"/>
        </w:rPr>
        <w:t>b) Que afectin els fonaments o l’estructura de l’edifici.</w:t>
      </w:r>
    </w:p>
    <w:p w:rsidR="009C2F04" w:rsidRPr="00F12D17" w:rsidRDefault="009C2F04" w:rsidP="009C2F04">
      <w:pPr>
        <w:pStyle w:val="Default"/>
        <w:jc w:val="both"/>
        <w:rPr>
          <w:rFonts w:ascii="Calibri" w:hAnsi="Calibri" w:cs="Calibri"/>
        </w:rPr>
      </w:pPr>
      <w:r w:rsidRPr="00F12D17">
        <w:rPr>
          <w:rFonts w:ascii="Calibri" w:hAnsi="Calibri" w:cs="Calibri"/>
        </w:rPr>
        <w:t>c) Que necessitin avaluació d’impacte ambiental d’acord amb la normativa ambiental d’aplicació.</w:t>
      </w:r>
    </w:p>
    <w:p w:rsidR="009C2F04" w:rsidRPr="00F12D17" w:rsidRDefault="009C2F04" w:rsidP="009C2F04">
      <w:pPr>
        <w:pStyle w:val="Default"/>
        <w:jc w:val="both"/>
        <w:rPr>
          <w:rFonts w:ascii="Calibri" w:hAnsi="Calibri" w:cs="Calibri"/>
        </w:rPr>
      </w:pPr>
      <w:r w:rsidRPr="00F12D17">
        <w:rPr>
          <w:rFonts w:ascii="Calibri" w:hAnsi="Calibri" w:cs="Calibri"/>
          <w:bCs/>
        </w:rPr>
        <w:t>d) Totes les respostes anteriors són correctes.</w:t>
      </w:r>
    </w:p>
    <w:p w:rsidR="009C2F04" w:rsidRPr="00F12D17" w:rsidRDefault="009C2F04" w:rsidP="009C2F04">
      <w:pPr>
        <w:pStyle w:val="CuerpoA"/>
        <w:spacing w:after="0" w:line="240" w:lineRule="auto"/>
        <w:rPr>
          <w:rStyle w:val="Ninguno"/>
          <w:rFonts w:cs="Calibri"/>
          <w:color w:val="000000" w:themeColor="text1"/>
          <w:sz w:val="24"/>
          <w:szCs w:val="24"/>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 xml:space="preserve">52. En referència al Pressupost de les entitats locals (indica l’afirmació correcta): </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a) constitueixen l’expressió xifrada, conjunta i sistemàtica de les obligacions que prevegin reconèixer l’entitat, i els seus organismes autònoms, i dels drets que com a màxim prevegin liquidar durant el corresponent exercici.</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b) constitueixen l’expressió xifrada, conjunta i sistemàtica de les obligacions que, com a màxim, poden reconèixer l’entitat, i els seus organismes autònoms, i dels drets que prevegin liquidar durant el corresponent exercici.</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lastRenderedPageBreak/>
        <w:t>c) La seva aprovació correspon a la Batlia per Decret.</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d) L’exercici pressupostari coincideix amb l’any natural i a ell s’imputessin els drets liquidats en l’exercici sempre que es derivin d’aquest període.</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 xml:space="preserve">53. En referència al contingut del Pressupost General de les entitats locals, indica que no s’unirà com a annex a aquest: </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a) Els plans i programes d’inversió i finançament que, per a un termini de quatre anys.</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b) L’estat de previsió de moviments i situació del deute comprensiu del detall d’operacions de crèdit o d’endeutament</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c) L’estat de previsió de moviments i situació del crèdit comprensiu del detall d’operacions de crèdits concedits</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d) L’estat de consolidació del pressupost de la pròpia entitat amb el de tots els pressupostos i estats de previsió dels seus organismes autònoms i societats mercantils.</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 xml:space="preserve">54.- L’aplicació pressupostària l’expressió xifrada de la qual constitueix el crèdit pressupostari vindrà definida, almenys, </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 xml:space="preserve">a) Per la conjunció de les classificacions orgànica i econòmica, </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b) Per la conjunció de les classificacions per programes i orgànica</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c) Per la conjunció de les classificacions orgànica i econòmica</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d) Per la conjunció de les classificacions per programes i econòmica</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55.- El mes de setembre passat es va rebre una resolució de concessió d’una subvenció de 3.000€ per a executar una inversió en turisme de 5.000 euros. Que modificació de crèdit s’ha de realitzar:</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a) Un crèdit extraordinari</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b) Una generació i un suplement de crèdit</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c) Una ampliació de crèdit i un transferència de crèdit</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d) Una transferència de crèdit</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56.- En referència als nivells de vinculació jurídica (Indica l’afirmació incorrecta):</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a) Es regulen en les Bases d’execució del pressupost</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b) El nivell màxim de vinculació és en la classificació per programes l'Àrea de despesa i en la classificació econòmica el capítol</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c) El nivell mínima de vinculació és en la classificació per programes l'Àrea de despesa i en la classificació econòmica el capítol</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d) La verificació de suficiència de saldo de crèdit per a una retenció de crèdit s'efectua a nivell de vinculació jurídica</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57.- Per decret s’aprova una liquidació de l'impost de construccions, instal·lacions i obres, s'ha notificat, (com s’ha d’actuar des del punt de vista comptable):</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 xml:space="preserve">a) Realitzar un RD </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b) Encara no es pot comptabilitzar res</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c) Realitzar un RD-I</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lastRenderedPageBreak/>
        <w:t>d) Realitzar un *ADO</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 xml:space="preserve">58.- L'Ajuntament de Lloseta rep una factura d'una reparació del sistema de depuració de la piscina coberta municipal, en què capítol i grup de programa s’imputaria la despesa: </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a) Capítol 1 i GP 430</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b) Capítol 2 i GP 342</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c) Capítol 4 I GP 341</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d) Capítol 6 i GP 342</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59.- L'Ajuntament de Lloseta rep una factura d'un autònom amb un import de líquid de 1.060€, la base de la factura és 1.000€, el tipus d'IVA del 21% i l'IRPF de professionals és del 15%, com és el cost pressupostari:</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a) 1.060,00€.</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b) 1.000,00€</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c) 1.360,00€</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d) 1.210,00€</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60.- E n referencia a la liquidació del pressupost de l'Entitat:</w:t>
      </w:r>
    </w:p>
    <w:p w:rsidR="009C2F04" w:rsidRPr="00F12D17" w:rsidRDefault="009C2F04" w:rsidP="009C2F04">
      <w:pPr>
        <w:jc w:val="both"/>
        <w:rPr>
          <w:rFonts w:ascii="Calibri" w:hAnsi="Calibri" w:cs="Calibri"/>
          <w:lang w:val="ca-ES"/>
        </w:rPr>
      </w:pPr>
      <w:r w:rsidRPr="00F12D17">
        <w:rPr>
          <w:rFonts w:ascii="Calibri" w:hAnsi="Calibri" w:cs="Calibri"/>
          <w:lang w:val="ca-ES"/>
        </w:rPr>
        <w:t>a) Les entitats locals hauran de confeccionar la liquidació del seu pressupost abans de dia 1 de març de l'exercici següent.</w:t>
      </w:r>
    </w:p>
    <w:p w:rsidR="009C2F04" w:rsidRPr="00F12D17" w:rsidRDefault="009C2F04" w:rsidP="009C2F04">
      <w:pPr>
        <w:jc w:val="both"/>
        <w:rPr>
          <w:rFonts w:ascii="Calibri" w:hAnsi="Calibri" w:cs="Calibri"/>
          <w:lang w:val="ca-ES"/>
        </w:rPr>
      </w:pPr>
      <w:r w:rsidRPr="00F12D17">
        <w:rPr>
          <w:rFonts w:ascii="Calibri" w:hAnsi="Calibri" w:cs="Calibri"/>
          <w:lang w:val="ca-ES"/>
        </w:rPr>
        <w:t>b) Correspon al Ple de l'entitat l'aprovació de la liquidació del Pressupost de l'Entitat Local.</w:t>
      </w:r>
    </w:p>
    <w:p w:rsidR="009C2F04" w:rsidRPr="00F12D17" w:rsidRDefault="009C2F04" w:rsidP="009C2F04">
      <w:pPr>
        <w:jc w:val="both"/>
        <w:rPr>
          <w:rFonts w:ascii="Calibri" w:hAnsi="Calibri" w:cs="Calibri"/>
          <w:lang w:val="ca-ES"/>
        </w:rPr>
      </w:pPr>
      <w:r w:rsidRPr="00F12D17">
        <w:rPr>
          <w:rFonts w:ascii="Calibri" w:hAnsi="Calibri" w:cs="Calibri"/>
          <w:lang w:val="ca-ES"/>
        </w:rPr>
        <w:t>c) Correspon a la Presidència de l'entitat l'aprovació de la liquidació del Pressupost de l'Entitat Local.</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d) Són correctes les respostes a) i c).</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61.- El Romanent de tresoreria (indica la afirmació incorrecta):</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a) El romanent de tresoreria s’obté com a suma dels fons líquids més els drets pendents de cobrament, deduint les obligacions pendents de pagament i agregant les partides pendents d’aplicació.</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b)  La seva quantificació s’efectuarà prenent en consideració el saldo a fi d’exercici.</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c)  L’excés de finançament afectat està constituït per la suma de les desviacions de finançament positives acumulades a fi d’exercici i formen part  del Romanent de Tresoreria per a despeses generals.</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d) Els drets pendents de cobrament que, en fi d’exercici, es considerin de difícil o impossible recaptació, minoren el romanent de tresoreria disponible per al finançament de despeses generals.</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62.- Realització dels pagaments, ordre de prelació:</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a) 1r Capital i interessos; 2a Despesa de personal; 3r Obligacions d’exercicis tancats i 4t Resta d’obligacions per ordre d’antiguitat</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lastRenderedPageBreak/>
        <w:t>b) 1a Despesa de personal; 2n Capital i interessos; 3r Obligacions d’exercicis tancats i 4t Resta d’obligacions per ordre d’antiguitat.</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c) 1r Capital i interessos; 2a Despesa de personal; 3r Obligacions d’exercicis tancats; 4a Resta d’obligacions amb preferència als proveïdors de la localitat.</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d) 1a Despesa de personal; 2n Interessos; 3r Obligacions reconegudes d’exercicis anteriors; 4t. Capital i 5a Resta d’obligacions per ordre d’antiguitat</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63.- Aquest Ajuntament a adquirit un vehiculo nou per a la policia local, en què grup comptable s’ha d’incloure:</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a) En el grup 2</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b) En el grup 6</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c) En el grup 4</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d) En el grup 8</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64.- El compte general de les entitats locals (indica l’afirmació incorrecta):</w:t>
      </w:r>
    </w:p>
    <w:p w:rsidR="009C2F04" w:rsidRPr="00F12D17" w:rsidRDefault="009C2F04" w:rsidP="009C2F04">
      <w:pPr>
        <w:jc w:val="both"/>
        <w:rPr>
          <w:rFonts w:ascii="Calibri" w:hAnsi="Calibri" w:cs="Calibri"/>
          <w:lang w:val="ca-ES"/>
        </w:rPr>
      </w:pPr>
      <w:r w:rsidRPr="00F12D17">
        <w:rPr>
          <w:rFonts w:ascii="Calibri" w:hAnsi="Calibri" w:cs="Calibri"/>
          <w:lang w:val="ca-ES"/>
        </w:rPr>
        <w:t>a) La formació de la mateixa correspon a la Intervenció de l'Entitat.</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b) La Batlia sotmetrà el Compte General a informe de la Comissió Especial de Comptes, sempre abans de l'1 de juny.</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c) El Compte general dictaminat s’exposarà al públic per un termini de 15 dies naturals.</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 xml:space="preserve">d) S’haurà d’aprovar per majoria simple del Ple de la Corporació. </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65.- Arriba al departament de comptabilitat una factura de 100€ (IVA inclòs) corresponent al servei del mes de setembre, que es deriva d’un contracte de serveis de telecomunicacions que ha signat un Regidor amb una permanència de 24 mesos. Com ha d’actuar la Intervenció davant aquesta factura:</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a) Ha de fiscalitzar de conformitat sempre que existeixi crèdit.</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b) S’hauria de realitzar un informe OFI (omissió de la funció interventora)</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c) Informe favorable amb observacions no suspensives</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d) Cap és correcta</w:t>
      </w: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lang w:val="ca-ES"/>
        </w:rPr>
      </w:pPr>
    </w:p>
    <w:p w:rsidR="009C2F04" w:rsidRPr="00F12D17" w:rsidRDefault="009C2F04" w:rsidP="009C2F04">
      <w:pPr>
        <w:jc w:val="both"/>
        <w:rPr>
          <w:rFonts w:ascii="Calibri" w:hAnsi="Calibri" w:cs="Calibri"/>
          <w:b/>
          <w:lang w:val="ca-ES"/>
        </w:rPr>
      </w:pPr>
      <w:r w:rsidRPr="00F12D17">
        <w:rPr>
          <w:rFonts w:ascii="Calibri" w:hAnsi="Calibri" w:cs="Calibri"/>
          <w:b/>
          <w:lang w:val="ca-ES"/>
        </w:rPr>
        <w:t>66.- En referència als recursos de les hisendes locals (assenyala l’afirmació incorrecta):</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a) Són exclusivament, els provinents els tributs propis classificats en taxes, contribucions especials i impostos i els recàrrecs exigibles sobre els impostos de les comunitats autònomes o d’altres entitats locals.</w:t>
      </w:r>
    </w:p>
    <w:p w:rsidR="009C2F04" w:rsidRPr="00F12D17" w:rsidRDefault="009C2F04" w:rsidP="009C2F04">
      <w:pPr>
        <w:jc w:val="both"/>
        <w:rPr>
          <w:rFonts w:ascii="Calibri" w:hAnsi="Calibri" w:cs="Calibri"/>
          <w:color w:val="000000" w:themeColor="text1"/>
          <w:lang w:val="ca-ES"/>
        </w:rPr>
      </w:pPr>
      <w:r w:rsidRPr="00F12D17">
        <w:rPr>
          <w:rFonts w:ascii="Calibri" w:hAnsi="Calibri" w:cs="Calibri"/>
          <w:color w:val="000000" w:themeColor="text1"/>
          <w:lang w:val="ca-ES"/>
        </w:rPr>
        <w:t>b) Els ingressos procedents se’l seu patrimoni i altre de dret privat.</w:t>
      </w:r>
    </w:p>
    <w:p w:rsidR="009C2F04" w:rsidRPr="00F12D17" w:rsidRDefault="009C2F04" w:rsidP="009C2F04">
      <w:pPr>
        <w:jc w:val="both"/>
        <w:rPr>
          <w:rFonts w:ascii="Calibri" w:hAnsi="Calibri" w:cs="Calibri"/>
          <w:lang w:val="ca-ES"/>
        </w:rPr>
      </w:pPr>
      <w:r w:rsidRPr="00F12D17">
        <w:rPr>
          <w:rFonts w:ascii="Calibri" w:hAnsi="Calibri" w:cs="Calibri"/>
          <w:lang w:val="ca-ES"/>
        </w:rPr>
        <w:t>c) Els provinents de tributs propis i de preus públics.</w:t>
      </w:r>
    </w:p>
    <w:p w:rsidR="009C2F04" w:rsidRPr="00F12D17" w:rsidRDefault="009C2F04" w:rsidP="009C2F04">
      <w:pPr>
        <w:jc w:val="both"/>
        <w:rPr>
          <w:rFonts w:ascii="Calibri" w:hAnsi="Calibri" w:cs="Calibri"/>
          <w:lang w:val="ca-ES"/>
        </w:rPr>
      </w:pPr>
      <w:r w:rsidRPr="00F12D17">
        <w:rPr>
          <w:rFonts w:ascii="Calibri" w:hAnsi="Calibri" w:cs="Calibri"/>
          <w:lang w:val="ca-ES"/>
        </w:rPr>
        <w:t>d) Els ingressos derivats de l’adquisició de patrimoni per herència, llegat o donació.</w:t>
      </w:r>
    </w:p>
    <w:p w:rsidR="002A014C" w:rsidRPr="00F12D17" w:rsidRDefault="002A014C" w:rsidP="00D27C7D">
      <w:pPr>
        <w:pStyle w:val="Default"/>
        <w:jc w:val="both"/>
        <w:rPr>
          <w:rFonts w:ascii="Calibri" w:hAnsi="Calibri" w:cs="Calibri"/>
        </w:rPr>
      </w:pPr>
    </w:p>
    <w:p w:rsidR="009C2F04" w:rsidRPr="00F12D17" w:rsidRDefault="009C2F04" w:rsidP="009C2F04">
      <w:pPr>
        <w:pStyle w:val="Default"/>
        <w:jc w:val="both"/>
        <w:rPr>
          <w:rFonts w:ascii="Calibri" w:hAnsi="Calibri" w:cs="Calibri"/>
          <w:b/>
        </w:rPr>
      </w:pPr>
      <w:r w:rsidRPr="00F12D17">
        <w:rPr>
          <w:rFonts w:ascii="Calibri" w:hAnsi="Calibri" w:cs="Calibri"/>
          <w:b/>
        </w:rPr>
        <w:t>67.- La Llei 39/2015:</w:t>
      </w:r>
    </w:p>
    <w:p w:rsidR="009C2F04" w:rsidRPr="00F12D17" w:rsidRDefault="009C2F04" w:rsidP="009C2F04">
      <w:pPr>
        <w:pStyle w:val="Default"/>
        <w:jc w:val="both"/>
        <w:rPr>
          <w:rFonts w:ascii="Calibri" w:hAnsi="Calibri" w:cs="Calibri"/>
        </w:rPr>
      </w:pPr>
      <w:r w:rsidRPr="00F12D17">
        <w:rPr>
          <w:rFonts w:ascii="Calibri" w:hAnsi="Calibri" w:cs="Calibri"/>
        </w:rPr>
        <w:t>a) No permet la tramitació simplificada dels procediments administratius</w:t>
      </w:r>
    </w:p>
    <w:p w:rsidR="009C2F04" w:rsidRPr="00F12D17" w:rsidRDefault="009C2F04" w:rsidP="009C2F04">
      <w:pPr>
        <w:pStyle w:val="Default"/>
        <w:jc w:val="both"/>
        <w:rPr>
          <w:rFonts w:ascii="Calibri" w:hAnsi="Calibri" w:cs="Calibri"/>
        </w:rPr>
      </w:pPr>
      <w:r w:rsidRPr="00F12D17">
        <w:rPr>
          <w:rFonts w:ascii="Calibri" w:hAnsi="Calibri" w:cs="Calibri"/>
        </w:rPr>
        <w:t>b) Permet la tramitació simplificada dels procediments administratius que s’hauran de resoldre en trenta dies.</w:t>
      </w:r>
    </w:p>
    <w:p w:rsidR="009C2F04" w:rsidRPr="00F12D17" w:rsidRDefault="009C2F04" w:rsidP="009C2F04">
      <w:pPr>
        <w:pStyle w:val="Default"/>
        <w:jc w:val="both"/>
        <w:rPr>
          <w:rFonts w:ascii="Calibri" w:hAnsi="Calibri" w:cs="Calibri"/>
        </w:rPr>
      </w:pPr>
      <w:r w:rsidRPr="00F12D17">
        <w:rPr>
          <w:rFonts w:ascii="Calibri" w:hAnsi="Calibri" w:cs="Calibri"/>
        </w:rPr>
        <w:lastRenderedPageBreak/>
        <w:t>c) Només permet la tramitació simplificada de procediments de responsabilitat patrimonial</w:t>
      </w:r>
    </w:p>
    <w:p w:rsidR="009C2F04" w:rsidRPr="00F12D17" w:rsidRDefault="009C2F04" w:rsidP="009C2F04">
      <w:pPr>
        <w:pStyle w:val="Default"/>
        <w:jc w:val="both"/>
        <w:rPr>
          <w:rFonts w:ascii="Calibri" w:hAnsi="Calibri" w:cs="Calibri"/>
        </w:rPr>
      </w:pPr>
      <w:r w:rsidRPr="00F12D17">
        <w:rPr>
          <w:rFonts w:ascii="Calibri" w:hAnsi="Calibri" w:cs="Calibri"/>
        </w:rPr>
        <w:t>d) Cap de les anteriors</w:t>
      </w:r>
    </w:p>
    <w:p w:rsidR="009C2F04" w:rsidRPr="00F12D17" w:rsidRDefault="009C2F04" w:rsidP="009C2F04">
      <w:pPr>
        <w:pStyle w:val="Default"/>
        <w:jc w:val="both"/>
        <w:rPr>
          <w:rFonts w:ascii="Calibri" w:hAnsi="Calibri" w:cs="Calibri"/>
        </w:rPr>
      </w:pPr>
    </w:p>
    <w:p w:rsidR="009C2F04" w:rsidRPr="00F12D17" w:rsidRDefault="009C2F04" w:rsidP="009C2F04">
      <w:pPr>
        <w:pStyle w:val="Default"/>
        <w:jc w:val="both"/>
        <w:rPr>
          <w:rFonts w:ascii="Calibri" w:hAnsi="Calibri" w:cs="Calibri"/>
          <w:b/>
        </w:rPr>
      </w:pPr>
      <w:r w:rsidRPr="00F12D17">
        <w:rPr>
          <w:rFonts w:ascii="Calibri" w:hAnsi="Calibri" w:cs="Calibri"/>
          <w:b/>
        </w:rPr>
        <w:t xml:space="preserve">68.- La Llei 39/2015 permet l’ampliació del termini </w:t>
      </w:r>
      <w:r w:rsidR="005D2D2A" w:rsidRPr="00F12D17">
        <w:rPr>
          <w:rFonts w:ascii="Calibri" w:hAnsi="Calibri" w:cs="Calibri"/>
          <w:b/>
        </w:rPr>
        <w:t>màxim per resoldre i notificar:</w:t>
      </w:r>
    </w:p>
    <w:p w:rsidR="009C2F04" w:rsidRPr="00F12D17" w:rsidRDefault="005D2D2A" w:rsidP="009C2F04">
      <w:pPr>
        <w:pStyle w:val="Default"/>
        <w:jc w:val="both"/>
        <w:rPr>
          <w:rFonts w:ascii="Calibri" w:hAnsi="Calibri" w:cs="Calibri"/>
        </w:rPr>
      </w:pPr>
      <w:r w:rsidRPr="00F12D17">
        <w:rPr>
          <w:rFonts w:ascii="Calibri" w:hAnsi="Calibri" w:cs="Calibri"/>
        </w:rPr>
        <w:t>a</w:t>
      </w:r>
      <w:r w:rsidR="009C2F04" w:rsidRPr="00F12D17">
        <w:rPr>
          <w:rFonts w:ascii="Calibri" w:hAnsi="Calibri" w:cs="Calibri"/>
        </w:rPr>
        <w:t>) Tan sols es pot ampliar el termini màxim per resoldre i notificar prèvia sol·licitud de l’interessat.</w:t>
      </w:r>
    </w:p>
    <w:p w:rsidR="009C2F04" w:rsidRPr="00F12D17" w:rsidRDefault="009C2F04" w:rsidP="009C2F04">
      <w:pPr>
        <w:pStyle w:val="Default"/>
        <w:jc w:val="both"/>
        <w:rPr>
          <w:rFonts w:ascii="Calibri" w:hAnsi="Calibri" w:cs="Calibri"/>
        </w:rPr>
      </w:pPr>
      <w:r w:rsidRPr="00F12D17">
        <w:rPr>
          <w:rFonts w:ascii="Calibri" w:hAnsi="Calibri" w:cs="Calibri"/>
        </w:rPr>
        <w:t>b) De manera excepcional quan s’hagin esgotat els recursos personals i materials es podrà ampliar el termini en 3 mesos.</w:t>
      </w:r>
    </w:p>
    <w:p w:rsidR="009C2F04" w:rsidRPr="00F12D17" w:rsidRDefault="009C2F04" w:rsidP="009C2F04">
      <w:pPr>
        <w:pStyle w:val="Default"/>
        <w:jc w:val="both"/>
        <w:rPr>
          <w:rFonts w:ascii="Calibri" w:hAnsi="Calibri" w:cs="Calibri"/>
        </w:rPr>
      </w:pPr>
      <w:r w:rsidRPr="00F12D17">
        <w:rPr>
          <w:rFonts w:ascii="Calibri" w:hAnsi="Calibri" w:cs="Calibri"/>
        </w:rPr>
        <w:t>c) De manera excepcional quan s’hagin esgotat els recursos personals i materials es podrà ampliar el termini en 6 mesos.</w:t>
      </w:r>
    </w:p>
    <w:p w:rsidR="009C2F04" w:rsidRPr="00F12D17" w:rsidRDefault="009C2F04" w:rsidP="009C2F04">
      <w:pPr>
        <w:pStyle w:val="Default"/>
        <w:jc w:val="both"/>
        <w:rPr>
          <w:rFonts w:ascii="Calibri" w:hAnsi="Calibri" w:cs="Calibri"/>
        </w:rPr>
      </w:pPr>
      <w:r w:rsidRPr="00F12D17">
        <w:rPr>
          <w:rFonts w:ascii="Calibri" w:hAnsi="Calibri" w:cs="Calibri"/>
        </w:rPr>
        <w:t>d) Cap de les anteriors és correcta</w:t>
      </w:r>
    </w:p>
    <w:p w:rsidR="009C2F04" w:rsidRPr="00F12D17" w:rsidRDefault="009C2F04" w:rsidP="009C2F04">
      <w:pPr>
        <w:pStyle w:val="Default"/>
        <w:jc w:val="both"/>
        <w:rPr>
          <w:rFonts w:ascii="Calibri" w:hAnsi="Calibri" w:cs="Calibri"/>
          <w:b/>
          <w:color w:val="auto"/>
          <w:lang w:eastAsia="en-US"/>
        </w:rPr>
      </w:pPr>
    </w:p>
    <w:p w:rsidR="009C2F04" w:rsidRPr="00F12D17" w:rsidRDefault="009C2F04" w:rsidP="009C2F04">
      <w:pPr>
        <w:pStyle w:val="Standard"/>
        <w:rPr>
          <w:rFonts w:ascii="Calibri" w:hAnsi="Calibri" w:cs="Calibri"/>
          <w:lang w:val="ca-ES"/>
        </w:rPr>
      </w:pPr>
      <w:r w:rsidRPr="00F12D17">
        <w:rPr>
          <w:rFonts w:ascii="Calibri" w:hAnsi="Calibri" w:cs="Calibri"/>
          <w:b/>
          <w:bCs/>
          <w:lang w:val="ca-ES"/>
        </w:rPr>
        <w:t>69. Conforme l'art. 85 LRBRL són formes de gestió direc</w:t>
      </w:r>
      <w:r w:rsidR="005D2D2A" w:rsidRPr="00F12D17">
        <w:rPr>
          <w:rFonts w:ascii="Calibri" w:hAnsi="Calibri" w:cs="Calibri"/>
          <w:b/>
          <w:bCs/>
          <w:lang w:val="ca-ES"/>
        </w:rPr>
        <w:t>ta dels serveis públics locals:</w:t>
      </w:r>
      <w:r w:rsidRPr="00F12D17">
        <w:rPr>
          <w:rFonts w:ascii="Calibri" w:hAnsi="Calibri" w:cs="Calibri"/>
          <w:lang w:val="ca-ES"/>
        </w:rPr>
        <w:br/>
        <w:t>a) La Gestió per la pròpia Entitat Local, l'Organisme autònom local i l'Entitat pública empresarial local.</w:t>
      </w:r>
      <w:r w:rsidRPr="00F12D17">
        <w:rPr>
          <w:rFonts w:ascii="Calibri" w:hAnsi="Calibri" w:cs="Calibri"/>
          <w:lang w:val="ca-ES"/>
        </w:rPr>
        <w:br/>
        <w:t>b) La Gestió per la pròpia Entitat Local, l'Organisme autònom local i l'Entitat pública empresarial local i la Societat mercantil local, el capital social del qua</w:t>
      </w:r>
      <w:r w:rsidR="005D2D2A" w:rsidRPr="00F12D17">
        <w:rPr>
          <w:rFonts w:ascii="Calibri" w:hAnsi="Calibri" w:cs="Calibri"/>
          <w:lang w:val="ca-ES"/>
        </w:rPr>
        <w:t>l sigui de titularitat pública.</w:t>
      </w:r>
      <w:r w:rsidRPr="00F12D17">
        <w:rPr>
          <w:rFonts w:ascii="Calibri" w:hAnsi="Calibri" w:cs="Calibri"/>
          <w:lang w:val="ca-ES"/>
        </w:rPr>
        <w:br/>
        <w:t>c) La Gestió per la pròpia Entitat Local, l'Organisme autònom local i l'Entitat pública empresarial local i la Societat mercantil local, el capital social del qual sigui majoritàriament de titularitat pública.</w:t>
      </w:r>
      <w:r w:rsidRPr="00F12D17">
        <w:rPr>
          <w:rFonts w:ascii="Calibri" w:hAnsi="Calibri" w:cs="Calibri"/>
          <w:lang w:val="ca-ES"/>
        </w:rPr>
        <w:br/>
        <w:t>d) La Gestió per la pròpia Entitat Local, l'Organisme autònom local i l'Entitat pública empresarial local, la concessió administrativa ii la Societat mercantil local, el capital social del qual sigui majoritàriament de titularitat pública.</w:t>
      </w:r>
      <w:r w:rsidRPr="00F12D17">
        <w:rPr>
          <w:rFonts w:ascii="Calibri" w:hAnsi="Calibri" w:cs="Calibri"/>
          <w:lang w:val="ca-ES"/>
        </w:rPr>
        <w:br/>
      </w:r>
      <w:r w:rsidRPr="00F12D17">
        <w:rPr>
          <w:rFonts w:ascii="Calibri" w:hAnsi="Calibri" w:cs="Calibri"/>
          <w:lang w:val="ca-ES"/>
        </w:rPr>
        <w:br/>
      </w:r>
      <w:r w:rsidRPr="00F12D17">
        <w:rPr>
          <w:rFonts w:ascii="Calibri" w:hAnsi="Calibri" w:cs="Calibri"/>
          <w:b/>
          <w:bCs/>
          <w:lang w:val="ca-ES"/>
        </w:rPr>
        <w:t>70. Quin òrgan és l'encarregat de decidir la modalitat de prestació d'un servei públic local?</w:t>
      </w:r>
      <w:r w:rsidRPr="00F12D17">
        <w:rPr>
          <w:rFonts w:ascii="Calibri" w:hAnsi="Calibri" w:cs="Calibri"/>
          <w:lang w:val="ca-ES"/>
        </w:rPr>
        <w:br/>
        <w:t xml:space="preserve">a) El Ple </w:t>
      </w:r>
      <w:r w:rsidRPr="00F12D17">
        <w:rPr>
          <w:rFonts w:ascii="Calibri" w:hAnsi="Calibri" w:cs="Calibri"/>
          <w:lang w:val="ca-ES"/>
        </w:rPr>
        <w:br/>
        <w:t>b) La Junta de Govern Local</w:t>
      </w:r>
      <w:r w:rsidRPr="00F12D17">
        <w:rPr>
          <w:rFonts w:ascii="Calibri" w:hAnsi="Calibri" w:cs="Calibri"/>
          <w:lang w:val="ca-ES"/>
        </w:rPr>
        <w:br/>
        <w:t xml:space="preserve">c) El batle </w:t>
      </w:r>
      <w:r w:rsidRPr="00F12D17">
        <w:rPr>
          <w:rFonts w:ascii="Calibri" w:hAnsi="Calibri" w:cs="Calibri"/>
          <w:lang w:val="ca-ES"/>
        </w:rPr>
        <w:br/>
        <w:t>d) El Consell Executiu de la Comunitat Autònoma on estigui l'entitat local</w:t>
      </w:r>
    </w:p>
    <w:p w:rsidR="002A014C" w:rsidRPr="00F12D17" w:rsidRDefault="002A014C" w:rsidP="00D27C7D">
      <w:pPr>
        <w:pStyle w:val="Default"/>
        <w:jc w:val="both"/>
        <w:rPr>
          <w:rFonts w:ascii="Calibri" w:hAnsi="Calibri" w:cs="Calibri"/>
        </w:rPr>
      </w:pPr>
    </w:p>
    <w:p w:rsidR="00D27C7D" w:rsidRPr="00F12D17" w:rsidRDefault="00D27C7D" w:rsidP="008B5DC0">
      <w:pPr>
        <w:pStyle w:val="CuerpoA"/>
        <w:spacing w:after="0" w:line="240" w:lineRule="auto"/>
        <w:jc w:val="both"/>
        <w:rPr>
          <w:rStyle w:val="Ninguno"/>
          <w:rFonts w:cs="Calibri"/>
          <w:b/>
          <w:bCs/>
          <w:color w:val="000000" w:themeColor="text1"/>
          <w:sz w:val="24"/>
          <w:szCs w:val="24"/>
          <w:lang w:val="ca-ES"/>
        </w:rPr>
      </w:pPr>
    </w:p>
    <w:p w:rsidR="00C43429" w:rsidRPr="00F12D17" w:rsidRDefault="00C43429" w:rsidP="00C43429">
      <w:pPr>
        <w:pStyle w:val="CuerpoA"/>
        <w:spacing w:after="0" w:line="240" w:lineRule="auto"/>
        <w:jc w:val="center"/>
        <w:rPr>
          <w:rStyle w:val="Ninguno"/>
          <w:rFonts w:cs="Calibri"/>
          <w:b/>
          <w:bCs/>
          <w:color w:val="000000" w:themeColor="text1"/>
          <w:sz w:val="24"/>
          <w:szCs w:val="24"/>
          <w:lang w:val="ca-ES"/>
        </w:rPr>
      </w:pPr>
      <w:r w:rsidRPr="00F12D17">
        <w:rPr>
          <w:rStyle w:val="Ninguno"/>
          <w:rFonts w:cs="Calibri"/>
          <w:b/>
          <w:bCs/>
          <w:color w:val="000000" w:themeColor="text1"/>
          <w:sz w:val="24"/>
          <w:szCs w:val="24"/>
          <w:lang w:val="ca-ES"/>
        </w:rPr>
        <w:t>PREGUNTES DE RESERVA</w:t>
      </w:r>
    </w:p>
    <w:p w:rsidR="005B7949" w:rsidRPr="00F12D17" w:rsidRDefault="005B7949" w:rsidP="00C43429">
      <w:pPr>
        <w:pStyle w:val="CuerpoA"/>
        <w:spacing w:after="0" w:line="240" w:lineRule="auto"/>
        <w:jc w:val="center"/>
        <w:rPr>
          <w:rStyle w:val="Ninguno"/>
          <w:rFonts w:cs="Calibri"/>
          <w:b/>
          <w:bCs/>
          <w:color w:val="000000" w:themeColor="text1"/>
          <w:sz w:val="24"/>
          <w:szCs w:val="24"/>
          <w:lang w:val="ca-ES"/>
        </w:rPr>
      </w:pPr>
    </w:p>
    <w:p w:rsidR="000F0FCB" w:rsidRPr="00F12D17" w:rsidRDefault="000F0FCB" w:rsidP="000F0FCB">
      <w:pPr>
        <w:pStyle w:val="Standard"/>
        <w:jc w:val="both"/>
        <w:rPr>
          <w:rFonts w:ascii="Calibri" w:hAnsi="Calibri" w:cs="Calibri"/>
          <w:b/>
          <w:bCs/>
          <w:iCs/>
          <w:lang w:val="ca-ES"/>
        </w:rPr>
      </w:pPr>
      <w:r w:rsidRPr="00F12D17">
        <w:rPr>
          <w:rFonts w:ascii="Calibri" w:hAnsi="Calibri" w:cs="Calibri"/>
          <w:b/>
          <w:bCs/>
          <w:iCs/>
          <w:lang w:val="ca-ES"/>
        </w:rPr>
        <w:t xml:space="preserve">1. D’acord amb l’article 156 de la LUIB, les obres s’han de paralitzar oportunament quan, una vegada que s’ha concedit una llicència urbanística o s’ha efectuat una comunicació prèvia que legitima l’execució d’obres, s’hi vol dur a terme una modificació que </w:t>
      </w:r>
      <w:r w:rsidR="005D2D2A" w:rsidRPr="00F12D17">
        <w:rPr>
          <w:rFonts w:ascii="Calibri" w:hAnsi="Calibri" w:cs="Calibri"/>
          <w:b/>
          <w:bCs/>
          <w:iCs/>
          <w:lang w:val="ca-ES"/>
        </w:rPr>
        <w:t>tingui</w:t>
      </w:r>
      <w:r w:rsidRPr="00F12D17">
        <w:rPr>
          <w:rFonts w:ascii="Calibri" w:hAnsi="Calibri" w:cs="Calibri"/>
          <w:b/>
          <w:bCs/>
          <w:iCs/>
          <w:lang w:val="ca-ES"/>
        </w:rPr>
        <w:t xml:space="preserve"> per objecte:</w:t>
      </w:r>
    </w:p>
    <w:p w:rsidR="000F0FCB" w:rsidRPr="00F12D17" w:rsidRDefault="000F0FCB" w:rsidP="000F0FCB">
      <w:pPr>
        <w:pStyle w:val="Standard"/>
        <w:jc w:val="both"/>
        <w:rPr>
          <w:rFonts w:ascii="Calibri" w:hAnsi="Calibri" w:cs="Calibri"/>
          <w:lang w:val="ca-ES"/>
        </w:rPr>
      </w:pPr>
    </w:p>
    <w:p w:rsidR="000F0FCB" w:rsidRPr="00F12D17" w:rsidRDefault="000F0FCB" w:rsidP="000F0FCB">
      <w:pPr>
        <w:pStyle w:val="Default"/>
        <w:jc w:val="both"/>
        <w:rPr>
          <w:rFonts w:ascii="Calibri" w:hAnsi="Calibri" w:cs="Calibri"/>
          <w:bCs/>
        </w:rPr>
      </w:pPr>
      <w:r w:rsidRPr="00F12D17">
        <w:rPr>
          <w:rFonts w:ascii="Calibri" w:hAnsi="Calibri" w:cs="Calibri"/>
          <w:bCs/>
        </w:rPr>
        <w:lastRenderedPageBreak/>
        <w:t>a</w:t>
      </w:r>
      <w:r w:rsidR="00E03818" w:rsidRPr="00F12D17">
        <w:rPr>
          <w:rFonts w:ascii="Calibri" w:hAnsi="Calibri" w:cs="Calibri"/>
          <w:bCs/>
        </w:rPr>
        <w:t>)</w:t>
      </w:r>
      <w:r w:rsidRPr="00F12D17">
        <w:rPr>
          <w:rFonts w:ascii="Calibri" w:hAnsi="Calibri" w:cs="Calibri"/>
          <w:bCs/>
        </w:rPr>
        <w:t xml:space="preserve"> Variar el nombre d’habitatges autoritzat o si aquestes obres comporten l’alteració de les condicions d’ús del sòl, l’alçària, el volum, la situació de les edificacions o l’ocupació màxima autoritzades.</w:t>
      </w:r>
    </w:p>
    <w:p w:rsidR="000F0FCB" w:rsidRPr="00F12D17" w:rsidRDefault="00E03818" w:rsidP="000F0FCB">
      <w:pPr>
        <w:pStyle w:val="Default"/>
        <w:jc w:val="both"/>
        <w:rPr>
          <w:rFonts w:ascii="Calibri" w:hAnsi="Calibri" w:cs="Calibri"/>
        </w:rPr>
      </w:pPr>
      <w:r w:rsidRPr="00F12D17">
        <w:rPr>
          <w:rFonts w:ascii="Calibri" w:hAnsi="Calibri" w:cs="Calibri"/>
        </w:rPr>
        <w:t>b)</w:t>
      </w:r>
      <w:r w:rsidR="000F0FCB" w:rsidRPr="00F12D17">
        <w:rPr>
          <w:rFonts w:ascii="Calibri" w:hAnsi="Calibri" w:cs="Calibri"/>
        </w:rPr>
        <w:t xml:space="preserve"> L’alçària, el volum, la situació de les edificacions o l’ocupació màxima autoritzades.</w:t>
      </w:r>
    </w:p>
    <w:p w:rsidR="000F0FCB" w:rsidRPr="00F12D17" w:rsidRDefault="000F0FCB" w:rsidP="000F0FCB">
      <w:pPr>
        <w:pStyle w:val="Default"/>
        <w:jc w:val="both"/>
        <w:rPr>
          <w:rFonts w:ascii="Calibri" w:hAnsi="Calibri" w:cs="Calibri"/>
        </w:rPr>
      </w:pPr>
      <w:r w:rsidRPr="00F12D17">
        <w:rPr>
          <w:rFonts w:ascii="Calibri" w:hAnsi="Calibri" w:cs="Calibri"/>
        </w:rPr>
        <w:t>c</w:t>
      </w:r>
      <w:r w:rsidR="00E03818" w:rsidRPr="00F12D17">
        <w:rPr>
          <w:rFonts w:ascii="Calibri" w:hAnsi="Calibri" w:cs="Calibri"/>
        </w:rPr>
        <w:t>)</w:t>
      </w:r>
      <w:r w:rsidRPr="00F12D17">
        <w:rPr>
          <w:rFonts w:ascii="Calibri" w:hAnsi="Calibri" w:cs="Calibri"/>
        </w:rPr>
        <w:t xml:space="preserve"> Variar el nombre d’habitatges autoritzat o si aquestes obres comporten l’alteració de les condicions d’ús del sòl, l’alçària, el volum, la situació de les edificacions.</w:t>
      </w:r>
    </w:p>
    <w:p w:rsidR="000F0FCB" w:rsidRPr="00F12D17" w:rsidRDefault="00E03818" w:rsidP="000F0FCB">
      <w:pPr>
        <w:pStyle w:val="Default"/>
        <w:jc w:val="both"/>
        <w:rPr>
          <w:rFonts w:ascii="Calibri" w:hAnsi="Calibri" w:cs="Calibri"/>
        </w:rPr>
      </w:pPr>
      <w:r w:rsidRPr="00F12D17">
        <w:rPr>
          <w:rFonts w:ascii="Calibri" w:hAnsi="Calibri" w:cs="Calibri"/>
        </w:rPr>
        <w:t>d)</w:t>
      </w:r>
      <w:r w:rsidR="000F0FCB" w:rsidRPr="00F12D17">
        <w:rPr>
          <w:rFonts w:ascii="Calibri" w:hAnsi="Calibri" w:cs="Calibri"/>
        </w:rPr>
        <w:t xml:space="preserve"> Variar el nombre d’habitatges autoritzat o si aquestes obres comporten l’alteració de les condicions d’ús del sòl, l’alçària, la situació de les edificacions o l’ocupació màxima autoritzades .</w:t>
      </w:r>
    </w:p>
    <w:p w:rsidR="000F0FCB" w:rsidRPr="00F12D17" w:rsidRDefault="000F0FCB" w:rsidP="000F0FCB">
      <w:pPr>
        <w:pStyle w:val="Default"/>
        <w:jc w:val="both"/>
        <w:rPr>
          <w:rFonts w:ascii="Calibri" w:hAnsi="Calibri" w:cs="Calibri"/>
          <w:b/>
          <w:bCs/>
          <w:i/>
          <w:iCs/>
        </w:rPr>
      </w:pPr>
    </w:p>
    <w:p w:rsidR="000F0FCB" w:rsidRPr="00F12D17" w:rsidRDefault="00E03818" w:rsidP="000F0FCB">
      <w:pPr>
        <w:pStyle w:val="Standard"/>
        <w:jc w:val="both"/>
        <w:rPr>
          <w:rFonts w:ascii="Calibri" w:hAnsi="Calibri" w:cs="Calibri"/>
          <w:b/>
          <w:bCs/>
          <w:iCs/>
          <w:lang w:val="ca-ES"/>
        </w:rPr>
      </w:pPr>
      <w:r w:rsidRPr="00F12D17">
        <w:rPr>
          <w:rFonts w:ascii="Calibri" w:hAnsi="Calibri" w:cs="Calibri"/>
          <w:b/>
          <w:bCs/>
          <w:iCs/>
          <w:lang w:val="ca-ES"/>
        </w:rPr>
        <w:t>2</w:t>
      </w:r>
      <w:r w:rsidR="000F0FCB" w:rsidRPr="00F12D17">
        <w:rPr>
          <w:rFonts w:ascii="Calibri" w:hAnsi="Calibri" w:cs="Calibri"/>
          <w:b/>
          <w:bCs/>
          <w:iCs/>
          <w:lang w:val="ca-ES"/>
        </w:rPr>
        <w:t>. Segons indica l’article 189 de la LUIB, les persones responsables dels actes o dels usos il·legals estan sempre obligades a reposar la realitat física alterada, o a instar-ne la legalització dins del termini de:</w:t>
      </w:r>
    </w:p>
    <w:p w:rsidR="000F0FCB" w:rsidRPr="00F12D17" w:rsidRDefault="000F0FCB" w:rsidP="000F0FCB">
      <w:pPr>
        <w:pStyle w:val="Standard"/>
        <w:jc w:val="both"/>
        <w:rPr>
          <w:rFonts w:ascii="Calibri" w:hAnsi="Calibri" w:cs="Calibri"/>
          <w:b/>
          <w:bCs/>
          <w:lang w:val="ca-ES"/>
        </w:rPr>
      </w:pPr>
    </w:p>
    <w:p w:rsidR="000F0FCB" w:rsidRPr="00F12D17" w:rsidRDefault="005D2D2A" w:rsidP="000F0FCB">
      <w:pPr>
        <w:pStyle w:val="Standard"/>
        <w:jc w:val="both"/>
        <w:rPr>
          <w:rFonts w:ascii="Calibri" w:hAnsi="Calibri" w:cs="Calibri"/>
          <w:bCs/>
          <w:lang w:val="ca-ES"/>
        </w:rPr>
      </w:pPr>
      <w:r w:rsidRPr="00F12D17">
        <w:rPr>
          <w:rFonts w:ascii="Calibri" w:hAnsi="Calibri" w:cs="Calibri"/>
          <w:bCs/>
          <w:lang w:val="ca-ES"/>
        </w:rPr>
        <w:t>a)</w:t>
      </w:r>
      <w:r w:rsidR="000F0FCB" w:rsidRPr="00F12D17">
        <w:rPr>
          <w:rFonts w:ascii="Calibri" w:hAnsi="Calibri" w:cs="Calibri"/>
          <w:bCs/>
          <w:lang w:val="ca-ES"/>
        </w:rPr>
        <w:t xml:space="preserve"> Dos mesos des del reque</w:t>
      </w:r>
      <w:r w:rsidR="00E03818" w:rsidRPr="00F12D17">
        <w:rPr>
          <w:rFonts w:ascii="Calibri" w:hAnsi="Calibri" w:cs="Calibri"/>
          <w:bCs/>
          <w:lang w:val="ca-ES"/>
        </w:rPr>
        <w:t>riment fet per l’administració.</w:t>
      </w:r>
    </w:p>
    <w:p w:rsidR="000F0FCB" w:rsidRPr="00F12D17" w:rsidRDefault="005D2D2A" w:rsidP="000F0FCB">
      <w:pPr>
        <w:pStyle w:val="Standard"/>
        <w:jc w:val="both"/>
        <w:rPr>
          <w:rFonts w:ascii="Calibri" w:hAnsi="Calibri" w:cs="Calibri"/>
          <w:lang w:val="ca-ES"/>
        </w:rPr>
      </w:pPr>
      <w:r w:rsidRPr="00F12D17">
        <w:rPr>
          <w:rFonts w:ascii="Calibri" w:hAnsi="Calibri" w:cs="Calibri"/>
          <w:lang w:val="ca-ES"/>
        </w:rPr>
        <w:t>b)</w:t>
      </w:r>
      <w:r w:rsidR="000F0FCB" w:rsidRPr="00F12D17">
        <w:rPr>
          <w:rFonts w:ascii="Calibri" w:hAnsi="Calibri" w:cs="Calibri"/>
          <w:lang w:val="ca-ES"/>
        </w:rPr>
        <w:t xml:space="preserve"> Tres mesos des del requeriment fet per </w:t>
      </w:r>
      <w:r w:rsidR="00E03818" w:rsidRPr="00F12D17">
        <w:rPr>
          <w:rFonts w:ascii="Calibri" w:hAnsi="Calibri" w:cs="Calibri"/>
          <w:lang w:val="ca-ES"/>
        </w:rPr>
        <w:t>l’administració.</w:t>
      </w:r>
    </w:p>
    <w:p w:rsidR="000F0FCB" w:rsidRPr="00F12D17" w:rsidRDefault="005D2D2A" w:rsidP="000F0FCB">
      <w:pPr>
        <w:pStyle w:val="Standard"/>
        <w:jc w:val="both"/>
        <w:rPr>
          <w:rFonts w:ascii="Calibri" w:hAnsi="Calibri" w:cs="Calibri"/>
          <w:lang w:val="ca-ES"/>
        </w:rPr>
      </w:pPr>
      <w:r w:rsidRPr="00F12D17">
        <w:rPr>
          <w:rFonts w:ascii="Calibri" w:hAnsi="Calibri" w:cs="Calibri"/>
          <w:lang w:val="ca-ES"/>
        </w:rPr>
        <w:t>c)</w:t>
      </w:r>
      <w:r w:rsidR="000F0FCB" w:rsidRPr="00F12D17">
        <w:rPr>
          <w:rFonts w:ascii="Calibri" w:hAnsi="Calibri" w:cs="Calibri"/>
          <w:lang w:val="ca-ES"/>
        </w:rPr>
        <w:t>Un mes des del reque</w:t>
      </w:r>
      <w:r w:rsidR="00E03818" w:rsidRPr="00F12D17">
        <w:rPr>
          <w:rFonts w:ascii="Calibri" w:hAnsi="Calibri" w:cs="Calibri"/>
          <w:lang w:val="ca-ES"/>
        </w:rPr>
        <w:t>riment fet per l’administració.</w:t>
      </w:r>
    </w:p>
    <w:p w:rsidR="000F0FCB" w:rsidRPr="00F12D17" w:rsidRDefault="005D2D2A" w:rsidP="000F0FCB">
      <w:pPr>
        <w:pStyle w:val="Standard"/>
        <w:jc w:val="both"/>
        <w:rPr>
          <w:rFonts w:ascii="Calibri" w:hAnsi="Calibri" w:cs="Calibri"/>
          <w:lang w:val="ca-ES"/>
        </w:rPr>
      </w:pPr>
      <w:r w:rsidRPr="00F12D17">
        <w:rPr>
          <w:rFonts w:ascii="Calibri" w:hAnsi="Calibri" w:cs="Calibri"/>
          <w:lang w:val="ca-ES"/>
        </w:rPr>
        <w:t>d)</w:t>
      </w:r>
      <w:r w:rsidR="000F0FCB" w:rsidRPr="00F12D17">
        <w:rPr>
          <w:rFonts w:ascii="Calibri" w:hAnsi="Calibri" w:cs="Calibri"/>
          <w:lang w:val="ca-ES"/>
        </w:rPr>
        <w:t xml:space="preserve"> Quatre mesos des del requeriment fet per l’administració.</w:t>
      </w:r>
    </w:p>
    <w:p w:rsidR="000F0FCB" w:rsidRPr="00F12D17" w:rsidRDefault="000F0FCB" w:rsidP="000F0FCB">
      <w:pPr>
        <w:pStyle w:val="Standard"/>
        <w:jc w:val="both"/>
        <w:rPr>
          <w:rFonts w:ascii="Calibri" w:hAnsi="Calibri" w:cs="Calibri"/>
          <w:b/>
          <w:bCs/>
          <w:i/>
          <w:iCs/>
          <w:lang w:val="ca-ES"/>
        </w:rPr>
      </w:pPr>
    </w:p>
    <w:p w:rsidR="000F0FCB" w:rsidRPr="00F12D17" w:rsidRDefault="00E03818" w:rsidP="000F0FCB">
      <w:pPr>
        <w:pStyle w:val="Standard"/>
        <w:jc w:val="both"/>
        <w:rPr>
          <w:rFonts w:ascii="Calibri" w:hAnsi="Calibri" w:cs="Calibri"/>
          <w:b/>
          <w:bCs/>
          <w:iCs/>
          <w:lang w:val="ca-ES"/>
        </w:rPr>
      </w:pPr>
      <w:r w:rsidRPr="00F12D17">
        <w:rPr>
          <w:rFonts w:ascii="Calibri" w:hAnsi="Calibri" w:cs="Calibri"/>
          <w:b/>
          <w:bCs/>
          <w:iCs/>
          <w:lang w:val="ca-ES"/>
        </w:rPr>
        <w:t>3</w:t>
      </w:r>
      <w:r w:rsidR="000F0FCB" w:rsidRPr="00F12D17">
        <w:rPr>
          <w:rFonts w:ascii="Calibri" w:hAnsi="Calibri" w:cs="Calibri"/>
          <w:b/>
          <w:bCs/>
          <w:iCs/>
          <w:lang w:val="ca-ES"/>
        </w:rPr>
        <w:t>. D’acord amb l’article 187 de la LUIB, l’incompliment de l’ordre de suspensió té les conseqüències següents:</w:t>
      </w:r>
    </w:p>
    <w:p w:rsidR="000F0FCB" w:rsidRPr="00F12D17" w:rsidRDefault="000F0FCB" w:rsidP="000F0FCB">
      <w:pPr>
        <w:pStyle w:val="Standard"/>
        <w:jc w:val="both"/>
        <w:rPr>
          <w:rFonts w:ascii="Calibri" w:hAnsi="Calibri" w:cs="Calibri"/>
          <w:b/>
          <w:bCs/>
          <w:i/>
          <w:iCs/>
          <w:lang w:val="ca-ES"/>
        </w:rPr>
      </w:pPr>
    </w:p>
    <w:p w:rsidR="000F0FCB" w:rsidRPr="00F12D17" w:rsidRDefault="00E03818" w:rsidP="000F0FCB">
      <w:pPr>
        <w:pStyle w:val="Default"/>
        <w:spacing w:after="22"/>
        <w:jc w:val="both"/>
        <w:rPr>
          <w:rFonts w:ascii="Calibri" w:hAnsi="Calibri" w:cs="Calibri"/>
        </w:rPr>
      </w:pPr>
      <w:r w:rsidRPr="00F12D17">
        <w:rPr>
          <w:rFonts w:ascii="Calibri" w:hAnsi="Calibri" w:cs="Calibri"/>
        </w:rPr>
        <w:t>a)</w:t>
      </w:r>
      <w:r w:rsidR="000F0FCB" w:rsidRPr="00F12D17">
        <w:rPr>
          <w:rFonts w:ascii="Calibri" w:hAnsi="Calibri" w:cs="Calibri"/>
        </w:rPr>
        <w:t xml:space="preserve"> Quan l’ordre de suspensió notificada es desatén, es pot disposar la retirada i el dipòsit de la maquinària i dels materials de les obres, instal·lacions o usos, i les despeses que en resultin van a càrrec de la persona promotora, propietària o responsable de l</w:t>
      </w:r>
      <w:r w:rsidRPr="00F12D17">
        <w:rPr>
          <w:rFonts w:ascii="Calibri" w:hAnsi="Calibri" w:cs="Calibri"/>
        </w:rPr>
        <w:t>’acte.</w:t>
      </w:r>
    </w:p>
    <w:p w:rsidR="000F0FCB" w:rsidRPr="00F12D17" w:rsidRDefault="00E03818" w:rsidP="000F0FCB">
      <w:pPr>
        <w:pStyle w:val="Default"/>
        <w:spacing w:after="22"/>
        <w:jc w:val="both"/>
        <w:rPr>
          <w:rFonts w:ascii="Calibri" w:hAnsi="Calibri" w:cs="Calibri"/>
        </w:rPr>
      </w:pPr>
      <w:r w:rsidRPr="00F12D17">
        <w:rPr>
          <w:rFonts w:ascii="Calibri" w:hAnsi="Calibri" w:cs="Calibri"/>
        </w:rPr>
        <w:t>b)</w:t>
      </w:r>
      <w:r w:rsidR="000F0FCB" w:rsidRPr="00F12D17">
        <w:rPr>
          <w:rFonts w:ascii="Calibri" w:hAnsi="Calibri" w:cs="Calibri"/>
        </w:rPr>
        <w:t xml:space="preserve"> L’incompliment de l’ordre de suspensió, inclosa la que es traslladi a les empreses subministradores de serveis públics, dóna lloc, mentre persisteixi, a la imposició de multes coercitives successives per períodes mínims de deu dies i quantia, en cada ocasió, del 10% del valor de les obres executades i, en tot cas i com a mínim, de 600 euros. En aquests casos, les multes coercitives s’han de reiterar amb la periodicitat màxima d’un mes, si es tracta de les tres primeres; i de quinze dies si són po</w:t>
      </w:r>
      <w:r w:rsidRPr="00F12D17">
        <w:rPr>
          <w:rFonts w:ascii="Calibri" w:hAnsi="Calibri" w:cs="Calibri"/>
        </w:rPr>
        <w:t>steriors.</w:t>
      </w:r>
    </w:p>
    <w:p w:rsidR="000F0FCB" w:rsidRPr="00F12D17" w:rsidRDefault="00E03818" w:rsidP="000F0FCB">
      <w:pPr>
        <w:pStyle w:val="Default"/>
        <w:jc w:val="both"/>
        <w:rPr>
          <w:rFonts w:ascii="Calibri" w:hAnsi="Calibri" w:cs="Calibri"/>
        </w:rPr>
      </w:pPr>
      <w:r w:rsidRPr="00F12D17">
        <w:rPr>
          <w:rFonts w:ascii="Calibri" w:hAnsi="Calibri" w:cs="Calibri"/>
        </w:rPr>
        <w:t>c)</w:t>
      </w:r>
      <w:r w:rsidR="000F0FCB" w:rsidRPr="00F12D17">
        <w:rPr>
          <w:rFonts w:ascii="Calibri" w:hAnsi="Calibri" w:cs="Calibri"/>
        </w:rPr>
        <w:t xml:space="preserve"> S’ha de comunicar l’incompliment, si escau, al ministeri fiscal, a l’efecte d’exigir </w:t>
      </w:r>
      <w:r w:rsidRPr="00F12D17">
        <w:rPr>
          <w:rFonts w:ascii="Calibri" w:hAnsi="Calibri" w:cs="Calibri"/>
        </w:rPr>
        <w:t>la responsabilitat que pertoca.</w:t>
      </w:r>
    </w:p>
    <w:p w:rsidR="000F0FCB" w:rsidRPr="00F12D17" w:rsidRDefault="00E03818" w:rsidP="000F0FCB">
      <w:pPr>
        <w:pStyle w:val="Default"/>
        <w:jc w:val="both"/>
        <w:rPr>
          <w:rFonts w:ascii="Calibri" w:hAnsi="Calibri" w:cs="Calibri"/>
        </w:rPr>
      </w:pPr>
      <w:r w:rsidRPr="00F12D17">
        <w:rPr>
          <w:rFonts w:ascii="Calibri" w:hAnsi="Calibri" w:cs="Calibri"/>
          <w:bCs/>
        </w:rPr>
        <w:t>d)</w:t>
      </w:r>
      <w:r w:rsidR="000F0FCB" w:rsidRPr="00F12D17">
        <w:rPr>
          <w:rFonts w:ascii="Calibri" w:hAnsi="Calibri" w:cs="Calibri"/>
          <w:bCs/>
        </w:rPr>
        <w:t xml:space="preserve"> Totes les respostes anteriors són correctes.</w:t>
      </w:r>
    </w:p>
    <w:p w:rsidR="000F0FCB" w:rsidRPr="00F12D17" w:rsidRDefault="000F0FCB" w:rsidP="000F0FCB">
      <w:pPr>
        <w:pStyle w:val="Standard"/>
        <w:jc w:val="both"/>
        <w:rPr>
          <w:rFonts w:ascii="Calibri" w:hAnsi="Calibri" w:cs="Calibri"/>
          <w:lang w:val="ca-ES"/>
        </w:rPr>
      </w:pPr>
    </w:p>
    <w:p w:rsidR="000F0FCB" w:rsidRPr="00F12D17" w:rsidRDefault="00E03818" w:rsidP="000F0FCB">
      <w:pPr>
        <w:pStyle w:val="Standard"/>
        <w:jc w:val="both"/>
        <w:rPr>
          <w:rFonts w:ascii="Calibri" w:hAnsi="Calibri" w:cs="Calibri"/>
          <w:b/>
          <w:bCs/>
          <w:iCs/>
          <w:lang w:val="ca-ES"/>
        </w:rPr>
      </w:pPr>
      <w:r w:rsidRPr="00F12D17">
        <w:rPr>
          <w:rFonts w:ascii="Calibri" w:hAnsi="Calibri" w:cs="Calibri"/>
          <w:b/>
          <w:bCs/>
          <w:iCs/>
          <w:lang w:val="ca-ES"/>
        </w:rPr>
        <w:t>4</w:t>
      </w:r>
      <w:r w:rsidR="000F0FCB" w:rsidRPr="00F12D17">
        <w:rPr>
          <w:rFonts w:ascii="Calibri" w:hAnsi="Calibri" w:cs="Calibri"/>
          <w:b/>
          <w:bCs/>
          <w:iCs/>
          <w:lang w:val="ca-ES"/>
        </w:rPr>
        <w:t>. L’incompliment, un cop que siguin fermes, de les ordres de restabliment de la realitat física a l’estat ante</w:t>
      </w:r>
      <w:r w:rsidR="005D2D2A" w:rsidRPr="00F12D17">
        <w:rPr>
          <w:rFonts w:ascii="Calibri" w:hAnsi="Calibri" w:cs="Calibri"/>
          <w:b/>
          <w:bCs/>
          <w:iCs/>
          <w:lang w:val="ca-ES"/>
        </w:rPr>
        <w:t>rior dóna lloc, mentre duri, a:</w:t>
      </w:r>
    </w:p>
    <w:p w:rsidR="000F0FCB" w:rsidRPr="00F12D17" w:rsidRDefault="00E03818" w:rsidP="000F0FCB">
      <w:pPr>
        <w:pStyle w:val="Standard"/>
        <w:jc w:val="both"/>
        <w:rPr>
          <w:rFonts w:ascii="Calibri" w:hAnsi="Calibri" w:cs="Calibri"/>
          <w:bCs/>
          <w:lang w:val="ca-ES"/>
        </w:rPr>
      </w:pPr>
      <w:r w:rsidRPr="00F12D17">
        <w:rPr>
          <w:rFonts w:ascii="Calibri" w:hAnsi="Calibri" w:cs="Calibri"/>
          <w:bCs/>
          <w:lang w:val="ca-ES"/>
        </w:rPr>
        <w:t>a)</w:t>
      </w:r>
      <w:r w:rsidR="000F0FCB" w:rsidRPr="00F12D17">
        <w:rPr>
          <w:rFonts w:ascii="Calibri" w:hAnsi="Calibri" w:cs="Calibri"/>
          <w:bCs/>
          <w:lang w:val="ca-ES"/>
        </w:rPr>
        <w:t xml:space="preserve"> La imposició de fins a dotze multes coercitives amb una periodicitat mínima d’un mes i amb una quantia, en cada ocasió, del 10 % del valor de les obres fetes i, en tot cas, com a mínim de 600 euros. En aquests casos, les multes coercitives s’han de reiterar amb la periodicitat màxima de tres mesos, si es tracta de les tres primeres; i de dos mesos, si són posteriors.</w:t>
      </w:r>
    </w:p>
    <w:p w:rsidR="000F0FCB" w:rsidRPr="00F12D17" w:rsidRDefault="00E03818" w:rsidP="000F0FCB">
      <w:pPr>
        <w:pStyle w:val="Standard"/>
        <w:jc w:val="both"/>
        <w:rPr>
          <w:rFonts w:ascii="Calibri" w:hAnsi="Calibri" w:cs="Calibri"/>
          <w:lang w:val="ca-ES"/>
        </w:rPr>
      </w:pPr>
      <w:r w:rsidRPr="00F12D17">
        <w:rPr>
          <w:rFonts w:ascii="Calibri" w:hAnsi="Calibri" w:cs="Calibri"/>
          <w:lang w:val="ca-ES"/>
        </w:rPr>
        <w:lastRenderedPageBreak/>
        <w:t>b)</w:t>
      </w:r>
      <w:r w:rsidR="000F0FCB" w:rsidRPr="00F12D17">
        <w:rPr>
          <w:rFonts w:ascii="Calibri" w:hAnsi="Calibri" w:cs="Calibri"/>
          <w:lang w:val="ca-ES"/>
        </w:rPr>
        <w:t xml:space="preserve"> La imposició de fins a nou multes coercitives amb una periodicitat mínima d’un mes i amb una quantia, en cada ocasió, del 40 % del valor de les obres fetes i, en tot cas, com a mínim de 600 euros. En aquests casos, les multes coercitives s’han de reiterar amb la periodicitat màxima de tres mesos, si es tracta de les tres primeres; i d</w:t>
      </w:r>
      <w:r w:rsidRPr="00F12D17">
        <w:rPr>
          <w:rFonts w:ascii="Calibri" w:hAnsi="Calibri" w:cs="Calibri"/>
          <w:lang w:val="ca-ES"/>
        </w:rPr>
        <w:t>e dos mesos, si són posteriors.</w:t>
      </w:r>
    </w:p>
    <w:p w:rsidR="000F0FCB" w:rsidRPr="00F12D17" w:rsidRDefault="00E03818" w:rsidP="000F0FCB">
      <w:pPr>
        <w:pStyle w:val="Standard"/>
        <w:jc w:val="both"/>
        <w:rPr>
          <w:rFonts w:ascii="Calibri" w:hAnsi="Calibri" w:cs="Calibri"/>
          <w:lang w:val="ca-ES"/>
        </w:rPr>
      </w:pPr>
      <w:r w:rsidRPr="00F12D17">
        <w:rPr>
          <w:rFonts w:ascii="Calibri" w:hAnsi="Calibri" w:cs="Calibri"/>
          <w:lang w:val="ca-ES"/>
        </w:rPr>
        <w:t>c)</w:t>
      </w:r>
      <w:r w:rsidR="000F0FCB" w:rsidRPr="00F12D17">
        <w:rPr>
          <w:rFonts w:ascii="Calibri" w:hAnsi="Calibri" w:cs="Calibri"/>
          <w:lang w:val="ca-ES"/>
        </w:rPr>
        <w:t xml:space="preserve"> La imposició de fins a deu multes coercitives amb una periodicitat mínima d’un mes i amb una quantia, en cada ocasió, del 50 % del valor de les obres fetes i, en tot cas, com a mínim de 600 euros. En aquests casos, les multes coercitives s’han de reiterar amb la periodicitat màxima de tres mesos, si es tracta de les tres primeres; i d</w:t>
      </w:r>
      <w:r w:rsidRPr="00F12D17">
        <w:rPr>
          <w:rFonts w:ascii="Calibri" w:hAnsi="Calibri" w:cs="Calibri"/>
          <w:lang w:val="ca-ES"/>
        </w:rPr>
        <w:t>e dos mesos, si són posteriors.</w:t>
      </w:r>
    </w:p>
    <w:p w:rsidR="000F0FCB" w:rsidRPr="00F12D17" w:rsidRDefault="00E03818" w:rsidP="000F0FCB">
      <w:pPr>
        <w:pStyle w:val="Standard"/>
        <w:jc w:val="both"/>
        <w:rPr>
          <w:rFonts w:ascii="Calibri" w:hAnsi="Calibri" w:cs="Calibri"/>
          <w:lang w:val="ca-ES"/>
        </w:rPr>
      </w:pPr>
      <w:r w:rsidRPr="00F12D17">
        <w:rPr>
          <w:rFonts w:ascii="Calibri" w:hAnsi="Calibri" w:cs="Calibri"/>
          <w:lang w:val="ca-ES"/>
        </w:rPr>
        <w:t>d)</w:t>
      </w:r>
      <w:r w:rsidR="000F0FCB" w:rsidRPr="00F12D17">
        <w:rPr>
          <w:rFonts w:ascii="Calibri" w:hAnsi="Calibri" w:cs="Calibri"/>
          <w:lang w:val="ca-ES"/>
        </w:rPr>
        <w:t xml:space="preserve"> La imposició de fins a dotze multes coercitives amb una periodicitat mínima d’un mes i amb una quantia, en cada ocasió, del 20 % del valor de les obres fetes i, en tot cas, com a mínim de 200 euros. En aquests casos, les multes coercitives s’han de reiterar amb la periodicitat màxima de tres mesos, si es tracta de les tres primeres; i de dos mesos, si són posteriors.</w:t>
      </w:r>
    </w:p>
    <w:p w:rsidR="000F0FCB" w:rsidRPr="00F12D17" w:rsidRDefault="000F0FCB" w:rsidP="000F0FCB">
      <w:pPr>
        <w:pStyle w:val="Standard"/>
        <w:jc w:val="both"/>
        <w:rPr>
          <w:rFonts w:ascii="Calibri" w:hAnsi="Calibri" w:cs="Calibri"/>
          <w:lang w:val="ca-ES"/>
        </w:rPr>
      </w:pPr>
    </w:p>
    <w:p w:rsidR="000F0FCB" w:rsidRPr="00F12D17" w:rsidRDefault="00E03818" w:rsidP="000F0FCB">
      <w:pPr>
        <w:pStyle w:val="Standard"/>
        <w:jc w:val="both"/>
        <w:rPr>
          <w:rFonts w:ascii="Calibri" w:hAnsi="Calibri" w:cs="Calibri"/>
          <w:b/>
          <w:bCs/>
          <w:iCs/>
          <w:lang w:val="ca-ES"/>
        </w:rPr>
      </w:pPr>
      <w:r w:rsidRPr="00F12D17">
        <w:rPr>
          <w:rFonts w:ascii="Calibri" w:hAnsi="Calibri" w:cs="Calibri"/>
          <w:b/>
          <w:bCs/>
          <w:iCs/>
          <w:lang w:val="ca-ES"/>
        </w:rPr>
        <w:t>5</w:t>
      </w:r>
      <w:r w:rsidR="000F0FCB" w:rsidRPr="00F12D17">
        <w:rPr>
          <w:rFonts w:ascii="Calibri" w:hAnsi="Calibri" w:cs="Calibri"/>
          <w:b/>
          <w:bCs/>
          <w:iCs/>
          <w:lang w:val="ca-ES"/>
        </w:rPr>
        <w:t xml:space="preserve">. D’acord amb l’article 195 de la LUIB, el termini màxim per notificar la resolució expressa que es dicti en el </w:t>
      </w:r>
      <w:r w:rsidR="005D2D2A" w:rsidRPr="00F12D17">
        <w:rPr>
          <w:rFonts w:ascii="Calibri" w:hAnsi="Calibri" w:cs="Calibri"/>
          <w:b/>
          <w:bCs/>
          <w:iCs/>
          <w:lang w:val="ca-ES"/>
        </w:rPr>
        <w:t>procediment de restabliment és:</w:t>
      </w:r>
    </w:p>
    <w:p w:rsidR="000F0FCB" w:rsidRPr="00F12D17" w:rsidRDefault="00E03818" w:rsidP="000F0FCB">
      <w:pPr>
        <w:pStyle w:val="Standard"/>
        <w:jc w:val="both"/>
        <w:rPr>
          <w:rFonts w:ascii="Calibri" w:hAnsi="Calibri" w:cs="Calibri"/>
          <w:lang w:val="ca-ES"/>
        </w:rPr>
      </w:pPr>
      <w:r w:rsidRPr="00F12D17">
        <w:rPr>
          <w:rFonts w:ascii="Calibri" w:hAnsi="Calibri" w:cs="Calibri"/>
          <w:lang w:val="ca-ES"/>
        </w:rPr>
        <w:t>a)</w:t>
      </w:r>
      <w:r w:rsidR="000F0FCB" w:rsidRPr="00F12D17">
        <w:rPr>
          <w:rFonts w:ascii="Calibri" w:hAnsi="Calibri" w:cs="Calibri"/>
          <w:lang w:val="ca-ES"/>
        </w:rPr>
        <w:t xml:space="preserve"> Cap de les respostes anteriors són correctes.</w:t>
      </w:r>
    </w:p>
    <w:p w:rsidR="000F0FCB" w:rsidRPr="00F12D17" w:rsidRDefault="00E03818" w:rsidP="000F0FCB">
      <w:pPr>
        <w:pStyle w:val="Standard"/>
        <w:jc w:val="both"/>
        <w:rPr>
          <w:rFonts w:ascii="Calibri" w:hAnsi="Calibri" w:cs="Calibri"/>
          <w:lang w:val="ca-ES"/>
        </w:rPr>
      </w:pPr>
      <w:r w:rsidRPr="00F12D17">
        <w:rPr>
          <w:rFonts w:ascii="Calibri" w:hAnsi="Calibri" w:cs="Calibri"/>
          <w:lang w:val="ca-ES"/>
        </w:rPr>
        <w:t>b)</w:t>
      </w:r>
      <w:r w:rsidR="000F0FCB" w:rsidRPr="00F12D17">
        <w:rPr>
          <w:rFonts w:ascii="Calibri" w:hAnsi="Calibri" w:cs="Calibri"/>
          <w:lang w:val="ca-ES"/>
        </w:rPr>
        <w:t xml:space="preserve"> De dos anys, comptadors des de la data de la iniciació.</w:t>
      </w:r>
    </w:p>
    <w:p w:rsidR="000F0FCB" w:rsidRPr="00F12D17" w:rsidRDefault="00E03818" w:rsidP="000F0FCB">
      <w:pPr>
        <w:pStyle w:val="Standard"/>
        <w:jc w:val="both"/>
        <w:rPr>
          <w:rFonts w:ascii="Calibri" w:hAnsi="Calibri" w:cs="Calibri"/>
          <w:lang w:val="ca-ES"/>
        </w:rPr>
      </w:pPr>
      <w:r w:rsidRPr="00F12D17">
        <w:rPr>
          <w:rFonts w:ascii="Calibri" w:hAnsi="Calibri" w:cs="Calibri"/>
          <w:lang w:val="ca-ES"/>
        </w:rPr>
        <w:t>c)</w:t>
      </w:r>
      <w:r w:rsidR="000F0FCB" w:rsidRPr="00F12D17">
        <w:rPr>
          <w:rFonts w:ascii="Calibri" w:hAnsi="Calibri" w:cs="Calibri"/>
          <w:lang w:val="ca-ES"/>
        </w:rPr>
        <w:t>D’un any i mig, comptador des de la data de la iniciació.</w:t>
      </w:r>
    </w:p>
    <w:p w:rsidR="000F0FCB" w:rsidRPr="00F12D17" w:rsidRDefault="00E03818" w:rsidP="000F0FCB">
      <w:pPr>
        <w:pStyle w:val="Standard"/>
        <w:jc w:val="both"/>
        <w:rPr>
          <w:rFonts w:ascii="Calibri" w:hAnsi="Calibri" w:cs="Calibri"/>
          <w:bCs/>
          <w:lang w:val="ca-ES"/>
        </w:rPr>
      </w:pPr>
      <w:r w:rsidRPr="00F12D17">
        <w:rPr>
          <w:rFonts w:ascii="Calibri" w:hAnsi="Calibri" w:cs="Calibri"/>
          <w:bCs/>
          <w:lang w:val="ca-ES"/>
        </w:rPr>
        <w:t>d)</w:t>
      </w:r>
      <w:r w:rsidR="000F0FCB" w:rsidRPr="00F12D17">
        <w:rPr>
          <w:rFonts w:ascii="Calibri" w:hAnsi="Calibri" w:cs="Calibri"/>
          <w:bCs/>
          <w:lang w:val="ca-ES"/>
        </w:rPr>
        <w:t xml:space="preserve"> D’un any, comptador des de la data de la iniciació.</w:t>
      </w:r>
    </w:p>
    <w:p w:rsidR="000F0FCB" w:rsidRPr="00F12D17" w:rsidRDefault="000F0FCB" w:rsidP="000F0FCB">
      <w:pPr>
        <w:pStyle w:val="Standard"/>
        <w:jc w:val="both"/>
        <w:rPr>
          <w:rFonts w:ascii="Calibri" w:hAnsi="Calibri" w:cs="Calibri"/>
          <w:lang w:val="ca-ES"/>
        </w:rPr>
      </w:pPr>
    </w:p>
    <w:p w:rsidR="00E03818" w:rsidRPr="00F12D17" w:rsidRDefault="00FD3B5D" w:rsidP="00E03818">
      <w:pPr>
        <w:pStyle w:val="Standard"/>
        <w:rPr>
          <w:rFonts w:ascii="Calibri" w:hAnsi="Calibri" w:cs="Calibri"/>
          <w:color w:val="000000"/>
          <w:lang w:val="ca-ES"/>
        </w:rPr>
      </w:pPr>
      <w:r w:rsidRPr="00F12D17">
        <w:rPr>
          <w:rFonts w:ascii="Calibri" w:hAnsi="Calibri" w:cs="Calibri"/>
          <w:b/>
          <w:bCs/>
          <w:color w:val="000000"/>
          <w:lang w:val="ca-ES"/>
        </w:rPr>
        <w:t>6</w:t>
      </w:r>
      <w:r w:rsidR="00E03818" w:rsidRPr="00F12D17">
        <w:rPr>
          <w:rFonts w:ascii="Calibri" w:hAnsi="Calibri" w:cs="Calibri"/>
          <w:b/>
          <w:bCs/>
          <w:color w:val="000000"/>
          <w:lang w:val="ca-ES"/>
        </w:rPr>
        <w:t>. La negociació col·lectiva, segons la Constitució:</w:t>
      </w:r>
      <w:r w:rsidR="00E03818" w:rsidRPr="00F12D17">
        <w:rPr>
          <w:rFonts w:ascii="Calibri" w:hAnsi="Calibri" w:cs="Calibri"/>
          <w:color w:val="000000"/>
          <w:lang w:val="ca-ES"/>
        </w:rPr>
        <w:br/>
        <w:t>a) Es durà a terme per solucionar conflictes col·lectius</w:t>
      </w:r>
      <w:r w:rsidR="00E03818" w:rsidRPr="00F12D17">
        <w:rPr>
          <w:rFonts w:ascii="Calibri" w:hAnsi="Calibri" w:cs="Calibri"/>
          <w:color w:val="000000"/>
          <w:lang w:val="ca-ES"/>
        </w:rPr>
        <w:br/>
        <w:t>b) S'haurà de realitzar entre els representants dels treballadors i els empresaris</w:t>
      </w:r>
      <w:r w:rsidR="00E03818" w:rsidRPr="00F12D17">
        <w:rPr>
          <w:rFonts w:ascii="Calibri" w:hAnsi="Calibri" w:cs="Calibri"/>
          <w:color w:val="000000"/>
          <w:lang w:val="ca-ES"/>
        </w:rPr>
        <w:br/>
        <w:t>c) Requereix la ratificació de l'autoritat laboral</w:t>
      </w:r>
      <w:r w:rsidR="00E03818" w:rsidRPr="00F12D17">
        <w:rPr>
          <w:rFonts w:ascii="Calibri" w:hAnsi="Calibri" w:cs="Calibri"/>
          <w:color w:val="000000"/>
          <w:lang w:val="ca-ES"/>
        </w:rPr>
        <w:br/>
        <w:t>d) S'efectuarà entre els treballadors i els empresaris</w:t>
      </w:r>
      <w:r w:rsidR="00E03818" w:rsidRPr="00F12D17">
        <w:rPr>
          <w:rFonts w:ascii="Calibri" w:hAnsi="Calibri" w:cs="Calibri"/>
          <w:color w:val="000000"/>
          <w:lang w:val="ca-ES"/>
        </w:rPr>
        <w:br/>
      </w:r>
      <w:r w:rsidR="00E03818" w:rsidRPr="00F12D17">
        <w:rPr>
          <w:rFonts w:ascii="Calibri" w:hAnsi="Calibri" w:cs="Calibri"/>
          <w:color w:val="000000"/>
          <w:lang w:val="ca-ES"/>
        </w:rPr>
        <w:br/>
      </w:r>
      <w:r w:rsidRPr="00F12D17">
        <w:rPr>
          <w:rFonts w:ascii="Calibri" w:hAnsi="Calibri" w:cs="Calibri"/>
          <w:b/>
          <w:bCs/>
          <w:color w:val="000000"/>
          <w:lang w:val="ca-ES"/>
        </w:rPr>
        <w:t>7</w:t>
      </w:r>
      <w:r w:rsidR="00E03818" w:rsidRPr="00F12D17">
        <w:rPr>
          <w:rFonts w:ascii="Calibri" w:hAnsi="Calibri" w:cs="Calibri"/>
          <w:b/>
          <w:bCs/>
          <w:color w:val="000000"/>
          <w:lang w:val="ca-ES"/>
        </w:rPr>
        <w:t>. La convocatòria de les Corts Generals pel Rei s'efectua:</w:t>
      </w:r>
      <w:r w:rsidR="00E03818" w:rsidRPr="00F12D17">
        <w:rPr>
          <w:rFonts w:ascii="Calibri" w:hAnsi="Calibri" w:cs="Calibri"/>
          <w:color w:val="000000"/>
          <w:lang w:val="ca-ES"/>
        </w:rPr>
        <w:br/>
        <w:t>a) Sempre amb la ratificació del President del Govern de la Nació</w:t>
      </w:r>
      <w:r w:rsidR="00E03818" w:rsidRPr="00F12D17">
        <w:rPr>
          <w:rFonts w:ascii="Calibri" w:hAnsi="Calibri" w:cs="Calibri"/>
          <w:color w:val="000000"/>
          <w:lang w:val="ca-ES"/>
        </w:rPr>
        <w:br/>
        <w:t>b) Anualment al començament del primer període de sessions</w:t>
      </w:r>
      <w:r w:rsidR="00E03818" w:rsidRPr="00F12D17">
        <w:rPr>
          <w:rFonts w:ascii="Calibri" w:hAnsi="Calibri" w:cs="Calibri"/>
          <w:color w:val="000000"/>
          <w:lang w:val="ca-ES"/>
        </w:rPr>
        <w:br/>
        <w:t>c) A l'inici de cada legislatura</w:t>
      </w:r>
      <w:r w:rsidR="00E03818" w:rsidRPr="00F12D17">
        <w:rPr>
          <w:rFonts w:ascii="Calibri" w:hAnsi="Calibri" w:cs="Calibri"/>
          <w:color w:val="000000"/>
          <w:lang w:val="ca-ES"/>
        </w:rPr>
        <w:br/>
        <w:t>d) Cada quatre anys inexcusablement</w:t>
      </w:r>
    </w:p>
    <w:p w:rsidR="00E03818" w:rsidRPr="00F12D17" w:rsidRDefault="00E03818" w:rsidP="00E03818">
      <w:pPr>
        <w:pStyle w:val="Standard"/>
        <w:rPr>
          <w:rFonts w:ascii="Calibri" w:hAnsi="Calibri" w:cs="Calibri"/>
          <w:color w:val="000000"/>
          <w:lang w:val="ca-ES"/>
        </w:rPr>
      </w:pPr>
    </w:p>
    <w:p w:rsidR="00E03818" w:rsidRPr="00F12D17" w:rsidRDefault="00FD3B5D" w:rsidP="00E03818">
      <w:pPr>
        <w:pStyle w:val="Standard"/>
        <w:jc w:val="both"/>
        <w:rPr>
          <w:rFonts w:ascii="Calibri" w:hAnsi="Calibri" w:cs="Calibri"/>
          <w:b/>
          <w:bCs/>
          <w:color w:val="000000"/>
          <w:lang w:val="ca-ES"/>
        </w:rPr>
      </w:pPr>
      <w:r w:rsidRPr="00F12D17">
        <w:rPr>
          <w:rFonts w:ascii="Calibri" w:hAnsi="Calibri" w:cs="Calibri"/>
          <w:b/>
          <w:bCs/>
          <w:color w:val="000000"/>
          <w:lang w:val="ca-ES"/>
        </w:rPr>
        <w:t>8</w:t>
      </w:r>
      <w:r w:rsidR="00E03818" w:rsidRPr="00F12D17">
        <w:rPr>
          <w:rFonts w:ascii="Calibri" w:hAnsi="Calibri" w:cs="Calibri"/>
          <w:b/>
          <w:bCs/>
          <w:color w:val="000000"/>
          <w:lang w:val="ca-ES"/>
        </w:rPr>
        <w:t>. La Llei 31/95 de Prevenció de Riscos Laborals a l'art. 15 estableix els principis de l'acció preventiva, quin dels següents és fals?</w:t>
      </w:r>
    </w:p>
    <w:p w:rsidR="00E03818" w:rsidRPr="00F12D17" w:rsidRDefault="00E03818" w:rsidP="00E03818">
      <w:pPr>
        <w:pStyle w:val="Standard"/>
        <w:jc w:val="both"/>
        <w:rPr>
          <w:rFonts w:ascii="Calibri" w:hAnsi="Calibri" w:cs="Calibri"/>
          <w:color w:val="000000"/>
          <w:lang w:val="ca-ES"/>
        </w:rPr>
      </w:pPr>
      <w:r w:rsidRPr="00F12D17">
        <w:rPr>
          <w:rFonts w:ascii="Calibri" w:hAnsi="Calibri" w:cs="Calibri"/>
          <w:color w:val="000000"/>
          <w:lang w:val="ca-ES"/>
        </w:rPr>
        <w:t>a) Evitar els riscos</w:t>
      </w:r>
    </w:p>
    <w:p w:rsidR="00E03818" w:rsidRPr="00F12D17" w:rsidRDefault="00E03818" w:rsidP="00E03818">
      <w:pPr>
        <w:pStyle w:val="Standard"/>
        <w:jc w:val="both"/>
        <w:rPr>
          <w:rFonts w:ascii="Calibri" w:hAnsi="Calibri" w:cs="Calibri"/>
          <w:color w:val="000000"/>
          <w:lang w:val="ca-ES"/>
        </w:rPr>
      </w:pPr>
      <w:r w:rsidRPr="00F12D17">
        <w:rPr>
          <w:rFonts w:ascii="Calibri" w:hAnsi="Calibri" w:cs="Calibri"/>
          <w:color w:val="000000"/>
          <w:lang w:val="ca-ES"/>
        </w:rPr>
        <w:t>b) Adaptar el treball a la persona, així com l’elecció de l’equip i els mètodes de treball</w:t>
      </w:r>
    </w:p>
    <w:p w:rsidR="00E03818" w:rsidRPr="00F12D17" w:rsidRDefault="00E03818" w:rsidP="00E03818">
      <w:pPr>
        <w:pStyle w:val="Standard"/>
        <w:jc w:val="both"/>
        <w:rPr>
          <w:rFonts w:ascii="Calibri" w:hAnsi="Calibri" w:cs="Calibri"/>
          <w:color w:val="000000"/>
          <w:lang w:val="ca-ES"/>
        </w:rPr>
      </w:pPr>
      <w:r w:rsidRPr="00F12D17">
        <w:rPr>
          <w:rFonts w:ascii="Calibri" w:hAnsi="Calibri" w:cs="Calibri"/>
          <w:color w:val="000000"/>
          <w:lang w:val="ca-ES"/>
        </w:rPr>
        <w:t>c) Avaluar els riscos que no es puguin evitar</w:t>
      </w:r>
    </w:p>
    <w:p w:rsidR="00E03818" w:rsidRPr="00F12D17" w:rsidRDefault="00E03818" w:rsidP="00E03818">
      <w:pPr>
        <w:pStyle w:val="Standard"/>
        <w:jc w:val="both"/>
        <w:rPr>
          <w:rFonts w:ascii="Calibri" w:hAnsi="Calibri" w:cs="Calibri"/>
          <w:color w:val="000000"/>
          <w:lang w:val="ca-ES"/>
        </w:rPr>
      </w:pPr>
      <w:r w:rsidRPr="00F12D17">
        <w:rPr>
          <w:rFonts w:ascii="Calibri" w:hAnsi="Calibri" w:cs="Calibri"/>
          <w:color w:val="000000"/>
          <w:lang w:val="ca-ES"/>
        </w:rPr>
        <w:t>d) Adoptar mesures que anteposin la protecció individual a la col·lectiva</w:t>
      </w:r>
    </w:p>
    <w:p w:rsidR="00E03818" w:rsidRPr="00F12D17" w:rsidRDefault="00E03818" w:rsidP="00E03818">
      <w:pPr>
        <w:pStyle w:val="Standard"/>
        <w:jc w:val="both"/>
        <w:rPr>
          <w:rFonts w:ascii="Calibri" w:hAnsi="Calibri" w:cs="Calibri"/>
          <w:b/>
          <w:color w:val="000000"/>
          <w:lang w:val="ca-ES"/>
        </w:rPr>
      </w:pPr>
    </w:p>
    <w:p w:rsidR="00E03818" w:rsidRPr="00F12D17" w:rsidRDefault="00FD3B5D" w:rsidP="00E03818">
      <w:pPr>
        <w:pStyle w:val="Standard"/>
        <w:jc w:val="both"/>
        <w:rPr>
          <w:rFonts w:ascii="Calibri" w:hAnsi="Calibri" w:cs="Calibri"/>
          <w:b/>
          <w:bCs/>
          <w:color w:val="000000"/>
          <w:lang w:val="ca-ES"/>
        </w:rPr>
      </w:pPr>
      <w:r w:rsidRPr="00F12D17">
        <w:rPr>
          <w:rFonts w:ascii="Calibri" w:hAnsi="Calibri" w:cs="Calibri"/>
          <w:b/>
          <w:bCs/>
          <w:color w:val="000000"/>
          <w:lang w:val="ca-ES"/>
        </w:rPr>
        <w:lastRenderedPageBreak/>
        <w:t>9</w:t>
      </w:r>
      <w:r w:rsidR="00E03818" w:rsidRPr="00F12D17">
        <w:rPr>
          <w:rFonts w:ascii="Calibri" w:hAnsi="Calibri" w:cs="Calibri"/>
          <w:b/>
          <w:bCs/>
          <w:color w:val="000000"/>
          <w:lang w:val="ca-ES"/>
        </w:rPr>
        <w:t>. Assenyaleu l'opció incorrecta: segons l'article 31 de la Llei de Prevenció de Riscos Laborals, els serveis de prevenció han de proporcionar a l'empresa l'assessorament i el suport pel que fa a:</w:t>
      </w:r>
    </w:p>
    <w:p w:rsidR="00E03818" w:rsidRPr="00F12D17" w:rsidRDefault="00E03818" w:rsidP="00E03818">
      <w:pPr>
        <w:pStyle w:val="Standard"/>
        <w:jc w:val="both"/>
        <w:rPr>
          <w:rFonts w:ascii="Calibri" w:hAnsi="Calibri" w:cs="Calibri"/>
          <w:color w:val="000000"/>
          <w:lang w:val="ca-ES"/>
        </w:rPr>
      </w:pPr>
      <w:r w:rsidRPr="00F12D17">
        <w:rPr>
          <w:rFonts w:ascii="Calibri" w:hAnsi="Calibri" w:cs="Calibri"/>
          <w:color w:val="000000"/>
          <w:lang w:val="ca-ES"/>
        </w:rPr>
        <w:t>a) Vigilància de la salut dels treballadors en relació amb els riscos derivats del treball</w:t>
      </w:r>
    </w:p>
    <w:p w:rsidR="00E03818" w:rsidRPr="00F12D17" w:rsidRDefault="00E03818" w:rsidP="00E03818">
      <w:pPr>
        <w:pStyle w:val="Standard"/>
        <w:jc w:val="both"/>
        <w:rPr>
          <w:rFonts w:ascii="Calibri" w:hAnsi="Calibri" w:cs="Calibri"/>
          <w:color w:val="000000"/>
          <w:lang w:val="ca-ES"/>
        </w:rPr>
      </w:pPr>
      <w:r w:rsidRPr="00F12D17">
        <w:rPr>
          <w:rFonts w:ascii="Calibri" w:hAnsi="Calibri" w:cs="Calibri"/>
          <w:color w:val="000000"/>
          <w:lang w:val="ca-ES"/>
        </w:rPr>
        <w:t>b) Participació en la determinació dels torns de treball</w:t>
      </w:r>
    </w:p>
    <w:p w:rsidR="00E03818" w:rsidRPr="00F12D17" w:rsidRDefault="00E03818" w:rsidP="00E03818">
      <w:pPr>
        <w:pStyle w:val="Standard"/>
        <w:jc w:val="both"/>
        <w:rPr>
          <w:rFonts w:ascii="Calibri" w:hAnsi="Calibri" w:cs="Calibri"/>
          <w:color w:val="000000"/>
          <w:lang w:val="ca-ES"/>
        </w:rPr>
      </w:pPr>
      <w:r w:rsidRPr="00F12D17">
        <w:rPr>
          <w:rFonts w:ascii="Calibri" w:hAnsi="Calibri" w:cs="Calibri"/>
          <w:color w:val="000000"/>
          <w:lang w:val="ca-ES"/>
        </w:rPr>
        <w:t>c) Prestació dels primers auxilis i plans d'emergències</w:t>
      </w:r>
    </w:p>
    <w:p w:rsidR="00E03818" w:rsidRPr="00F12D17" w:rsidRDefault="00E03818" w:rsidP="00E03818">
      <w:pPr>
        <w:pStyle w:val="Standard"/>
        <w:jc w:val="both"/>
        <w:rPr>
          <w:rFonts w:ascii="Calibri" w:hAnsi="Calibri" w:cs="Calibri"/>
          <w:color w:val="000000"/>
          <w:lang w:val="ca-ES"/>
        </w:rPr>
      </w:pPr>
      <w:r w:rsidRPr="00F12D17">
        <w:rPr>
          <w:rFonts w:ascii="Calibri" w:hAnsi="Calibri" w:cs="Calibri"/>
          <w:color w:val="000000"/>
          <w:lang w:val="ca-ES"/>
        </w:rPr>
        <w:t>d) Informació i formació dels treballadors</w:t>
      </w:r>
    </w:p>
    <w:p w:rsidR="00E03818" w:rsidRPr="00F12D17" w:rsidRDefault="00E03818" w:rsidP="00E03818">
      <w:pPr>
        <w:pStyle w:val="Standard"/>
        <w:rPr>
          <w:rFonts w:ascii="Calibri" w:hAnsi="Calibri" w:cs="Calibri"/>
          <w:color w:val="000000"/>
          <w:lang w:val="ca-ES"/>
        </w:rPr>
      </w:pPr>
    </w:p>
    <w:p w:rsidR="00E03818" w:rsidRPr="00F12D17" w:rsidRDefault="00E03818" w:rsidP="000F0FCB">
      <w:pPr>
        <w:pStyle w:val="Standard"/>
        <w:jc w:val="both"/>
        <w:rPr>
          <w:rFonts w:ascii="Calibri" w:hAnsi="Calibri" w:cs="Calibri"/>
          <w:lang w:val="ca-ES"/>
        </w:rPr>
      </w:pPr>
    </w:p>
    <w:p w:rsidR="00FD3B5D" w:rsidRPr="00F12D17" w:rsidRDefault="00FD3B5D" w:rsidP="00FD3B5D">
      <w:pPr>
        <w:jc w:val="both"/>
        <w:rPr>
          <w:rFonts w:ascii="Calibri" w:hAnsi="Calibri" w:cs="Calibri"/>
          <w:b/>
          <w:lang w:val="ca-ES"/>
        </w:rPr>
      </w:pPr>
      <w:r w:rsidRPr="00F12D17">
        <w:rPr>
          <w:rFonts w:ascii="Calibri" w:hAnsi="Calibri" w:cs="Calibri"/>
          <w:b/>
          <w:lang w:val="ca-ES"/>
        </w:rPr>
        <w:t>10</w:t>
      </w:r>
      <w:r w:rsidRPr="00F12D17">
        <w:rPr>
          <w:rFonts w:ascii="Calibri" w:hAnsi="Calibri" w:cs="Calibri"/>
          <w:b/>
          <w:lang w:val="ca-ES"/>
        </w:rPr>
        <w:t>.- Per la instal·lació de bastides en les voreres per part de particulars, l’entitat local pot exigir:</w:t>
      </w:r>
    </w:p>
    <w:p w:rsidR="00FD3B5D" w:rsidRPr="00F12D17" w:rsidRDefault="00FD3B5D" w:rsidP="00FD3B5D">
      <w:pPr>
        <w:jc w:val="both"/>
        <w:rPr>
          <w:rFonts w:ascii="Calibri" w:hAnsi="Calibri" w:cs="Calibri"/>
          <w:color w:val="000000" w:themeColor="text1"/>
          <w:lang w:val="ca-ES"/>
        </w:rPr>
      </w:pPr>
      <w:r w:rsidRPr="00F12D17">
        <w:rPr>
          <w:rFonts w:ascii="Calibri" w:hAnsi="Calibri" w:cs="Calibri"/>
          <w:color w:val="000000" w:themeColor="text1"/>
          <w:lang w:val="ca-ES"/>
        </w:rPr>
        <w:t xml:space="preserve">a) </w:t>
      </w:r>
      <w:r w:rsidRPr="00F12D17">
        <w:rPr>
          <w:rFonts w:ascii="Calibri" w:hAnsi="Calibri" w:cs="Calibri"/>
          <w:color w:val="000000" w:themeColor="text1"/>
          <w:lang w:val="ca-ES"/>
        </w:rPr>
        <w:t>Un preu públic</w:t>
      </w:r>
    </w:p>
    <w:p w:rsidR="00FD3B5D" w:rsidRPr="00F12D17" w:rsidRDefault="00FD3B5D" w:rsidP="00FD3B5D">
      <w:pPr>
        <w:jc w:val="both"/>
        <w:rPr>
          <w:rFonts w:ascii="Calibri" w:hAnsi="Calibri" w:cs="Calibri"/>
          <w:color w:val="000000" w:themeColor="text1"/>
          <w:lang w:val="ca-ES"/>
        </w:rPr>
      </w:pPr>
      <w:r w:rsidRPr="00F12D17">
        <w:rPr>
          <w:rFonts w:ascii="Calibri" w:hAnsi="Calibri" w:cs="Calibri"/>
          <w:color w:val="000000" w:themeColor="text1"/>
          <w:lang w:val="ca-ES"/>
        </w:rPr>
        <w:t xml:space="preserve">b) </w:t>
      </w:r>
      <w:r w:rsidRPr="00F12D17">
        <w:rPr>
          <w:rFonts w:ascii="Calibri" w:hAnsi="Calibri" w:cs="Calibri"/>
          <w:color w:val="000000" w:themeColor="text1"/>
          <w:lang w:val="ca-ES"/>
        </w:rPr>
        <w:t>Un preu privat</w:t>
      </w:r>
    </w:p>
    <w:p w:rsidR="00FD3B5D" w:rsidRPr="00F12D17" w:rsidRDefault="00FD3B5D" w:rsidP="00FD3B5D">
      <w:pPr>
        <w:jc w:val="both"/>
        <w:rPr>
          <w:rFonts w:ascii="Calibri" w:hAnsi="Calibri" w:cs="Calibri"/>
          <w:color w:val="000000" w:themeColor="text1"/>
          <w:lang w:val="ca-ES"/>
        </w:rPr>
      </w:pPr>
      <w:r w:rsidRPr="00F12D17">
        <w:rPr>
          <w:rFonts w:ascii="Calibri" w:hAnsi="Calibri" w:cs="Calibri"/>
          <w:color w:val="000000" w:themeColor="text1"/>
          <w:lang w:val="ca-ES"/>
        </w:rPr>
        <w:t xml:space="preserve">c) </w:t>
      </w:r>
      <w:r w:rsidRPr="00F12D17">
        <w:rPr>
          <w:rFonts w:ascii="Calibri" w:hAnsi="Calibri" w:cs="Calibri"/>
          <w:color w:val="000000" w:themeColor="text1"/>
          <w:lang w:val="ca-ES"/>
        </w:rPr>
        <w:t>Una taxa</w:t>
      </w:r>
    </w:p>
    <w:p w:rsidR="00FD3B5D" w:rsidRPr="00F12D17" w:rsidRDefault="00FD3B5D" w:rsidP="00FD3B5D">
      <w:pPr>
        <w:jc w:val="both"/>
        <w:rPr>
          <w:rFonts w:ascii="Calibri" w:hAnsi="Calibri" w:cs="Calibri"/>
          <w:color w:val="000000" w:themeColor="text1"/>
          <w:lang w:val="ca-ES"/>
        </w:rPr>
      </w:pPr>
      <w:r w:rsidRPr="00F12D17">
        <w:rPr>
          <w:rFonts w:ascii="Calibri" w:hAnsi="Calibri" w:cs="Calibri"/>
          <w:color w:val="000000" w:themeColor="text1"/>
          <w:lang w:val="ca-ES"/>
        </w:rPr>
        <w:t xml:space="preserve">d) </w:t>
      </w:r>
      <w:r w:rsidRPr="00F12D17">
        <w:rPr>
          <w:rFonts w:ascii="Calibri" w:hAnsi="Calibri" w:cs="Calibri"/>
          <w:color w:val="000000" w:themeColor="text1"/>
          <w:lang w:val="ca-ES"/>
        </w:rPr>
        <w:t>Una Contribució especial</w:t>
      </w:r>
    </w:p>
    <w:p w:rsidR="000F0FCB" w:rsidRPr="00F12D17" w:rsidRDefault="000F0FCB" w:rsidP="000F0FCB">
      <w:pPr>
        <w:pStyle w:val="Standard"/>
        <w:jc w:val="both"/>
        <w:rPr>
          <w:rFonts w:ascii="Calibri" w:hAnsi="Calibri" w:cs="Calibri"/>
          <w:lang w:val="ca-ES"/>
        </w:rPr>
      </w:pPr>
    </w:p>
    <w:p w:rsidR="005B7949" w:rsidRPr="00F12D17" w:rsidRDefault="005B7949" w:rsidP="008B5DC0">
      <w:pPr>
        <w:pStyle w:val="CuerpoA"/>
        <w:spacing w:after="0" w:line="240" w:lineRule="auto"/>
        <w:jc w:val="both"/>
        <w:rPr>
          <w:rStyle w:val="Ninguno"/>
          <w:rFonts w:cs="Calibri"/>
          <w:color w:val="000000" w:themeColor="text1"/>
          <w:sz w:val="24"/>
          <w:szCs w:val="24"/>
          <w:lang w:val="ca-ES"/>
        </w:rPr>
      </w:pPr>
    </w:p>
    <w:sectPr w:rsidR="005B7949" w:rsidRPr="00F12D17">
      <w:headerReference w:type="default" r:id="rId7"/>
      <w:footerReference w:type="default" r:id="rId8"/>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9DE" w:rsidRDefault="001F09DE">
      <w:r>
        <w:separator/>
      </w:r>
    </w:p>
  </w:endnote>
  <w:endnote w:type="continuationSeparator" w:id="0">
    <w:p w:rsidR="001F09DE" w:rsidRDefault="001F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altName w:val="Arial"/>
    <w:charset w:val="00"/>
    <w:family w:val="swiss"/>
    <w:pitch w:val="default"/>
  </w:font>
  <w:font w:name="Carlito">
    <w:altName w:val="Carlito"/>
    <w:panose1 w:val="00000000000000000000"/>
    <w:charset w:val="00"/>
    <w:family w:val="swiss"/>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CB" w:rsidRDefault="000F0FCB">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9DE" w:rsidRDefault="001F09DE">
      <w:r>
        <w:separator/>
      </w:r>
    </w:p>
  </w:footnote>
  <w:footnote w:type="continuationSeparator" w:id="0">
    <w:p w:rsidR="001F09DE" w:rsidRDefault="001F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CB" w:rsidRDefault="000F0FCB">
    <w:pPr>
      <w:pStyle w:val="CabeceraypieA"/>
      <w:tabs>
        <w:tab w:val="clear" w:pos="9020"/>
        <w:tab w:val="right" w:pos="8478"/>
      </w:tabs>
    </w:pPr>
    <w:r>
      <w:rPr>
        <w:rStyle w:val="Ninguno"/>
        <w:rFonts w:ascii="Calibri" w:hAnsi="Calibri"/>
        <w:noProof/>
        <w:sz w:val="22"/>
        <w:szCs w:val="22"/>
      </w:rPr>
      <w:drawing>
        <wp:inline distT="0" distB="0" distL="0" distR="0">
          <wp:extent cx="1847850" cy="1282700"/>
          <wp:effectExtent l="0" t="0" r="0" b="0"/>
          <wp:docPr id="1073741825" name="officeArt object" descr="Logo redissenyat ajlloseta"/>
          <wp:cNvGraphicFramePr/>
          <a:graphic xmlns:a="http://schemas.openxmlformats.org/drawingml/2006/main">
            <a:graphicData uri="http://schemas.openxmlformats.org/drawingml/2006/picture">
              <pic:pic xmlns:pic="http://schemas.openxmlformats.org/drawingml/2006/picture">
                <pic:nvPicPr>
                  <pic:cNvPr id="1073741825" name="Logo redissenyat ajlloseta" descr="Logo redissenyat ajlloseta"/>
                  <pic:cNvPicPr>
                    <a:picLocks noChangeAspect="1"/>
                  </pic:cNvPicPr>
                </pic:nvPicPr>
                <pic:blipFill>
                  <a:blip r:embed="rId1">
                    <a:extLst/>
                  </a:blip>
                  <a:stretch>
                    <a:fillRect/>
                  </a:stretch>
                </pic:blipFill>
                <pic:spPr>
                  <a:xfrm>
                    <a:off x="0" y="0"/>
                    <a:ext cx="1847850" cy="12827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B10"/>
    <w:multiLevelType w:val="hybridMultilevel"/>
    <w:tmpl w:val="87A06AAA"/>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16061279"/>
    <w:multiLevelType w:val="hybridMultilevel"/>
    <w:tmpl w:val="D3E6C10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250035"/>
    <w:multiLevelType w:val="hybridMultilevel"/>
    <w:tmpl w:val="22CC43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DD5413"/>
    <w:multiLevelType w:val="hybridMultilevel"/>
    <w:tmpl w:val="485EC1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9561332"/>
    <w:multiLevelType w:val="hybridMultilevel"/>
    <w:tmpl w:val="529C87C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C917073"/>
    <w:multiLevelType w:val="hybridMultilevel"/>
    <w:tmpl w:val="B3FC60A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12F2195"/>
    <w:multiLevelType w:val="hybridMultilevel"/>
    <w:tmpl w:val="2868913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A226E46"/>
    <w:multiLevelType w:val="hybridMultilevel"/>
    <w:tmpl w:val="7E3E904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1A92D1D"/>
    <w:multiLevelType w:val="hybridMultilevel"/>
    <w:tmpl w:val="EBE677E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3B547FB"/>
    <w:multiLevelType w:val="hybridMultilevel"/>
    <w:tmpl w:val="734CB3F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5797421"/>
    <w:multiLevelType w:val="hybridMultilevel"/>
    <w:tmpl w:val="D7C2B1F6"/>
    <w:lvl w:ilvl="0" w:tplc="0C0A0017">
      <w:start w:val="1"/>
      <w:numFmt w:val="lowerLetter"/>
      <w:lvlText w:val="%1)"/>
      <w:lvlJc w:val="left"/>
      <w:pPr>
        <w:tabs>
          <w:tab w:val="num" w:pos="720"/>
        </w:tabs>
        <w:ind w:left="720" w:hanging="360"/>
      </w:pPr>
    </w:lvl>
    <w:lvl w:ilvl="1" w:tplc="C4847B0C">
      <w:start w:val="3"/>
      <w:numFmt w:val="decimal"/>
      <w:lvlText w:val="%2."/>
      <w:lvlJc w:val="left"/>
      <w:pPr>
        <w:tabs>
          <w:tab w:val="num" w:pos="1440"/>
        </w:tabs>
        <w:ind w:left="1440" w:hanging="360"/>
      </w:pPr>
      <w:rPr>
        <w:rFonts w:ascii="Calibri" w:hAnsi="Calibri" w:cs="Calibri" w:hint="default"/>
        <w:b/>
        <w:color w:val="auto"/>
        <w:sz w:val="22"/>
        <w:u w:val="singl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1E91AFE"/>
    <w:multiLevelType w:val="hybridMultilevel"/>
    <w:tmpl w:val="74BA781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4723506"/>
    <w:multiLevelType w:val="hybridMultilevel"/>
    <w:tmpl w:val="E5BABFA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D2A3DC9"/>
    <w:multiLevelType w:val="hybridMultilevel"/>
    <w:tmpl w:val="21AADB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1191E23"/>
    <w:multiLevelType w:val="hybridMultilevel"/>
    <w:tmpl w:val="D68C48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5"/>
  </w:num>
  <w:num w:numId="4">
    <w:abstractNumId w:val="9"/>
  </w:num>
  <w:num w:numId="5">
    <w:abstractNumId w:val="12"/>
  </w:num>
  <w:num w:numId="6">
    <w:abstractNumId w:val="2"/>
  </w:num>
  <w:num w:numId="7">
    <w:abstractNumId w:val="3"/>
  </w:num>
  <w:num w:numId="8">
    <w:abstractNumId w:val="4"/>
  </w:num>
  <w:num w:numId="9">
    <w:abstractNumId w:val="13"/>
  </w:num>
  <w:num w:numId="10">
    <w:abstractNumId w:val="1"/>
  </w:num>
  <w:num w:numId="11">
    <w:abstractNumId w:val="6"/>
  </w:num>
  <w:num w:numId="12">
    <w:abstractNumId w:val="11"/>
  </w:num>
  <w:num w:numId="13">
    <w:abstractNumId w:val="14"/>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CD"/>
    <w:rsid w:val="00021B4F"/>
    <w:rsid w:val="00051538"/>
    <w:rsid w:val="000D2A21"/>
    <w:rsid w:val="000F0FCB"/>
    <w:rsid w:val="0010244C"/>
    <w:rsid w:val="00111FD8"/>
    <w:rsid w:val="001134BD"/>
    <w:rsid w:val="001F09DE"/>
    <w:rsid w:val="002A014C"/>
    <w:rsid w:val="002A3DCD"/>
    <w:rsid w:val="002F27D6"/>
    <w:rsid w:val="00343365"/>
    <w:rsid w:val="0037599B"/>
    <w:rsid w:val="0042243D"/>
    <w:rsid w:val="00434E5B"/>
    <w:rsid w:val="00442F89"/>
    <w:rsid w:val="004967D5"/>
    <w:rsid w:val="004E499F"/>
    <w:rsid w:val="005B7949"/>
    <w:rsid w:val="005D2D2A"/>
    <w:rsid w:val="006D0F80"/>
    <w:rsid w:val="006D6F74"/>
    <w:rsid w:val="006D75B5"/>
    <w:rsid w:val="006F1D77"/>
    <w:rsid w:val="007662CF"/>
    <w:rsid w:val="008B5DC0"/>
    <w:rsid w:val="009250B0"/>
    <w:rsid w:val="009C2F04"/>
    <w:rsid w:val="009F2B9A"/>
    <w:rsid w:val="00A0258E"/>
    <w:rsid w:val="00A80818"/>
    <w:rsid w:val="00AB1B45"/>
    <w:rsid w:val="00AB4679"/>
    <w:rsid w:val="00AB7C30"/>
    <w:rsid w:val="00AC4409"/>
    <w:rsid w:val="00B80AC1"/>
    <w:rsid w:val="00C43429"/>
    <w:rsid w:val="00C7346D"/>
    <w:rsid w:val="00D27C7D"/>
    <w:rsid w:val="00E03818"/>
    <w:rsid w:val="00E40E17"/>
    <w:rsid w:val="00EA6762"/>
    <w:rsid w:val="00F12D17"/>
    <w:rsid w:val="00FD3B5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DF9A2-87A4-4240-8971-A9104F9A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A">
    <w:name w:val="Cabecera y pie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inguno">
    <w:name w:val="Ninguno"/>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A">
    <w:name w:val="Ninguno A"/>
    <w:basedOn w:val="Ninguno"/>
  </w:style>
  <w:style w:type="paragraph" w:customStyle="1" w:styleId="Poromisin">
    <w:name w:val="Por omisión"/>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Standard">
    <w:name w:val="Standard"/>
    <w:rsid w:val="006F1D7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SimSun" w:hAnsi="Liberation Serif" w:cs="Lucida Sans"/>
      <w:kern w:val="3"/>
      <w:sz w:val="24"/>
      <w:szCs w:val="24"/>
      <w:bdr w:val="none" w:sz="0" w:space="0" w:color="auto"/>
      <w:lang w:val="es-ES" w:eastAsia="zh-CN" w:bidi="hi-IN"/>
    </w:rPr>
  </w:style>
  <w:style w:type="paragraph" w:customStyle="1" w:styleId="Cuerpo">
    <w:name w:val="Cuerpo"/>
    <w:uiPriority w:val="99"/>
    <w:rsid w:val="00B80A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59" w:lineRule="auto"/>
    </w:pPr>
    <w:rPr>
      <w:rFonts w:ascii="Calibri" w:hAnsi="Calibri" w:cs="Calibri"/>
      <w:color w:val="000000"/>
      <w:sz w:val="22"/>
      <w:szCs w:val="22"/>
      <w:u w:color="000000"/>
      <w:bdr w:val="none" w:sz="0" w:space="0" w:color="auto"/>
      <w:lang w:val="es-ES_tradnl"/>
    </w:rPr>
  </w:style>
  <w:style w:type="paragraph" w:styleId="NormalWeb">
    <w:name w:val="Normal (Web)"/>
    <w:basedOn w:val="Normal"/>
    <w:uiPriority w:val="99"/>
    <w:semiHidden/>
    <w:rsid w:val="00B80A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s-ES" w:eastAsia="es-ES"/>
    </w:rPr>
  </w:style>
  <w:style w:type="character" w:styleId="Textoennegrita">
    <w:name w:val="Strong"/>
    <w:basedOn w:val="Fuentedeprrafopredeter"/>
    <w:uiPriority w:val="99"/>
    <w:qFormat/>
    <w:rsid w:val="00B80AC1"/>
    <w:rPr>
      <w:b/>
      <w:bCs/>
    </w:rPr>
  </w:style>
  <w:style w:type="paragraph" w:customStyle="1" w:styleId="Normal0">
    <w:name w:val="Normal_0"/>
    <w:uiPriority w:val="99"/>
    <w:rsid w:val="00B80AC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s-ES" w:eastAsia="es-ES"/>
    </w:rPr>
  </w:style>
  <w:style w:type="paragraph" w:customStyle="1" w:styleId="Default">
    <w:name w:val="Default"/>
    <w:rsid w:val="00D27C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rlito" w:hAnsi="Carlito" w:cs="Carlito"/>
      <w:color w:val="000000"/>
      <w:sz w:val="24"/>
      <w:szCs w:val="24"/>
    </w:rPr>
  </w:style>
  <w:style w:type="paragraph" w:customStyle="1" w:styleId="Ttulo">
    <w:name w:val="Título"/>
    <w:basedOn w:val="Normal"/>
    <w:next w:val="Textoindependiente"/>
    <w:rsid w:val="009F2B9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pPr>
    <w:rPr>
      <w:rFonts w:ascii="Liberation Sans" w:eastAsia="Microsoft YaHei" w:hAnsi="Liberation Sans" w:cs="Lucida Sans"/>
      <w:kern w:val="2"/>
      <w:sz w:val="28"/>
      <w:szCs w:val="28"/>
      <w:bdr w:val="none" w:sz="0" w:space="0" w:color="auto"/>
      <w:lang w:val="es-ES" w:eastAsia="zh-CN" w:bidi="hi-IN"/>
    </w:rPr>
  </w:style>
  <w:style w:type="paragraph" w:styleId="Textoindependiente">
    <w:name w:val="Body Text"/>
    <w:basedOn w:val="Normal"/>
    <w:link w:val="TextoindependienteCar"/>
    <w:uiPriority w:val="99"/>
    <w:semiHidden/>
    <w:unhideWhenUsed/>
    <w:rsid w:val="009F2B9A"/>
    <w:pPr>
      <w:spacing w:after="120"/>
    </w:pPr>
  </w:style>
  <w:style w:type="character" w:customStyle="1" w:styleId="TextoindependienteCar">
    <w:name w:val="Texto independiente Car"/>
    <w:basedOn w:val="Fuentedeprrafopredeter"/>
    <w:link w:val="Textoindependiente"/>
    <w:uiPriority w:val="99"/>
    <w:semiHidden/>
    <w:rsid w:val="009F2B9A"/>
    <w:rPr>
      <w:sz w:val="24"/>
      <w:szCs w:val="24"/>
      <w:lang w:val="en-US" w:eastAsia="en-US"/>
    </w:rPr>
  </w:style>
  <w:style w:type="paragraph" w:customStyle="1" w:styleId="PreformattedText">
    <w:name w:val="Preformatted Text"/>
    <w:basedOn w:val="Standard"/>
    <w:rsid w:val="00111FD8"/>
    <w:pPr>
      <w:widowControl w:val="0"/>
    </w:pPr>
    <w:rPr>
      <w:rFonts w:ascii="Liberation Mono" w:eastAsia="NSimSun" w:hAnsi="Liberation Mono" w:cs="Liberation Mono"/>
      <w:color w:val="000000"/>
      <w:sz w:val="20"/>
      <w:szCs w:val="20"/>
    </w:rPr>
  </w:style>
  <w:style w:type="paragraph" w:customStyle="1" w:styleId="ListParagraph">
    <w:name w:val="List Paragraph"/>
    <w:basedOn w:val="Normal"/>
    <w:rsid w:val="00434E5B"/>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rPr>
      <w:rFonts w:eastAsia="Times New Roman"/>
      <w:kern w:val="1"/>
      <w:sz w:val="22"/>
      <w:szCs w:val="22"/>
      <w:bdr w:val="none" w:sz="0" w:space="0" w:color="auto"/>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Tema de l'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l'Office">
      <a:majorFont>
        <a:latin typeface="Helvetica Neue"/>
        <a:ea typeface="Helvetica Neue"/>
        <a:cs typeface="Helvetica Neue"/>
      </a:majorFont>
      <a:minorFont>
        <a:latin typeface="Helvetica Neue"/>
        <a:ea typeface="Helvetica Neue"/>
        <a:cs typeface="Helvetica Neue"/>
      </a:minorFont>
    </a:fontScheme>
    <a:fmtScheme name="Tema de l'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19</Pages>
  <Words>5506</Words>
  <Characters>31389</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 Payeras Beltrán</cp:lastModifiedBy>
  <cp:revision>14</cp:revision>
  <dcterms:created xsi:type="dcterms:W3CDTF">2022-08-08T09:22:00Z</dcterms:created>
  <dcterms:modified xsi:type="dcterms:W3CDTF">2023-10-13T12:31:00Z</dcterms:modified>
</cp:coreProperties>
</file>